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1DB79" w14:textId="77777777" w:rsidR="000F3DAC" w:rsidRDefault="000F3DAC" w:rsidP="00634285">
      <w:pPr>
        <w:spacing w:line="0" w:lineRule="atLeast"/>
        <w:jc w:val="both"/>
        <w:rPr>
          <w:rFonts w:ascii="Trebuchet MS" w:eastAsia="Trebuchet MS" w:hAnsi="Trebuchet MS"/>
          <w:noProof/>
          <w:color w:val="231F20"/>
          <w:sz w:val="24"/>
          <w:szCs w:val="24"/>
        </w:rPr>
      </w:pPr>
    </w:p>
    <w:p w14:paraId="6CED7D4E" w14:textId="77777777" w:rsidR="002C1977" w:rsidRDefault="000F3DAC" w:rsidP="00634285">
      <w:pPr>
        <w:spacing w:line="0" w:lineRule="atLeast"/>
        <w:jc w:val="both"/>
        <w:rPr>
          <w:noProof/>
        </w:rPr>
      </w:pPr>
      <w:r>
        <w:rPr>
          <w:rFonts w:ascii="Trebuchet MS" w:eastAsia="Trebuchet MS" w:hAnsi="Trebuchet MS"/>
          <w:noProof/>
          <w:color w:val="231F20"/>
          <w:sz w:val="24"/>
          <w:szCs w:val="24"/>
          <w:lang w:val="en-US" w:eastAsia="en-US"/>
        </w:rPr>
        <w:drawing>
          <wp:anchor distT="0" distB="0" distL="114300" distR="114300" simplePos="0" relativeHeight="251661824" behindDoc="1" locked="0" layoutInCell="1" allowOverlap="1" wp14:anchorId="48170238" wp14:editId="35BCFEA1">
            <wp:simplePos x="0" y="0"/>
            <wp:positionH relativeFrom="column">
              <wp:posOffset>-878024</wp:posOffset>
            </wp:positionH>
            <wp:positionV relativeFrom="paragraph">
              <wp:posOffset>-899794</wp:posOffset>
            </wp:positionV>
            <wp:extent cx="7551903" cy="2198914"/>
            <wp:effectExtent l="0" t="0" r="0" b="0"/>
            <wp:wrapNone/>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9407"/>
                    <a:stretch/>
                  </pic:blipFill>
                  <pic:spPr bwMode="auto">
                    <a:xfrm>
                      <a:off x="0" y="0"/>
                      <a:ext cx="7559643" cy="22011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0682">
        <w:rPr>
          <w:noProof/>
          <w:lang w:val="en-US" w:eastAsia="en-US"/>
        </w:rPr>
        <w:drawing>
          <wp:anchor distT="0" distB="0" distL="114300" distR="114300" simplePos="0" relativeHeight="251660800" behindDoc="1" locked="0" layoutInCell="1" allowOverlap="1" wp14:anchorId="2E8129A0" wp14:editId="2C26AF60">
            <wp:simplePos x="0" y="0"/>
            <wp:positionH relativeFrom="margin">
              <wp:posOffset>3529420</wp:posOffset>
            </wp:positionH>
            <wp:positionV relativeFrom="paragraph">
              <wp:posOffset>-496570</wp:posOffset>
            </wp:positionV>
            <wp:extent cx="695874" cy="652582"/>
            <wp:effectExtent l="0" t="0" r="9525" b="0"/>
            <wp:wrapNone/>
            <wp:docPr id="4" name="Imagine 4" descr="C:\Users\acdum\AppData\Local\Microsoft\Windows\INetCache\Content.Word\INTRODUCETI SIGLA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dum\AppData\Local\Microsoft\Windows\INetCache\Content.Word\INTRODUCETI SIGLA PROGR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874" cy="6525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ED1D0F" w14:textId="77777777" w:rsidR="00634285" w:rsidRDefault="002C1977" w:rsidP="00634285">
      <w:pPr>
        <w:spacing w:line="0" w:lineRule="atLeast"/>
        <w:jc w:val="both"/>
        <w:rPr>
          <w:rFonts w:ascii="Trebuchet MS" w:eastAsia="Trebuchet MS" w:hAnsi="Trebuchet MS"/>
          <w:b/>
          <w:color w:val="141F25"/>
          <w:sz w:val="28"/>
          <w:szCs w:val="28"/>
        </w:rPr>
      </w:pPr>
      <w:r>
        <w:rPr>
          <w:noProof/>
          <w:lang w:val="en-US" w:eastAsia="en-US"/>
        </w:rPr>
        <w:drawing>
          <wp:anchor distT="0" distB="0" distL="114300" distR="114300" simplePos="0" relativeHeight="251654655" behindDoc="1" locked="0" layoutInCell="1" allowOverlap="1" wp14:anchorId="6322BDF4" wp14:editId="46DE2FCD">
            <wp:simplePos x="0" y="0"/>
            <wp:positionH relativeFrom="page">
              <wp:align>left</wp:align>
            </wp:positionH>
            <wp:positionV relativeFrom="paragraph">
              <wp:posOffset>-945515</wp:posOffset>
            </wp:positionV>
            <wp:extent cx="7623810" cy="1915795"/>
            <wp:effectExtent l="0" t="0" r="0" b="8255"/>
            <wp:wrapNone/>
            <wp:docPr id="9" name="Imagine 5" descr="C:\Users\acdum\AppData\Local\Microsoft\Windows\INetCache\Content.Word\Comunicat de Presa fun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C:\Users\acdum\AppData\Local\Microsoft\Windows\INetCache\Content.Word\Comunicat de Presa fundal.png"/>
                    <pic:cNvPicPr>
                      <a:picLocks noChangeAspect="1" noChangeArrowheads="1"/>
                    </pic:cNvPicPr>
                  </pic:nvPicPr>
                  <pic:blipFill rotWithShape="1">
                    <a:blip r:embed="rId9">
                      <a:extLst>
                        <a:ext uri="{28A0092B-C50C-407E-A947-70E740481C1C}">
                          <a14:useLocalDpi xmlns:a14="http://schemas.microsoft.com/office/drawing/2010/main" val="0"/>
                        </a:ext>
                      </a:extLst>
                    </a:blip>
                    <a:srcRect b="82244"/>
                    <a:stretch/>
                  </pic:blipFill>
                  <pic:spPr bwMode="auto">
                    <a:xfrm>
                      <a:off x="0" y="0"/>
                      <a:ext cx="7623810" cy="19158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14E6">
        <w:rPr>
          <w:noProof/>
          <w:lang w:val="en-US" w:eastAsia="en-US"/>
        </w:rPr>
        <w:drawing>
          <wp:anchor distT="0" distB="0" distL="114300" distR="114300" simplePos="0" relativeHeight="251659776" behindDoc="1" locked="0" layoutInCell="1" allowOverlap="1" wp14:anchorId="54DCB678" wp14:editId="3251021F">
            <wp:simplePos x="0" y="0"/>
            <wp:positionH relativeFrom="column">
              <wp:posOffset>1910715</wp:posOffset>
            </wp:positionH>
            <wp:positionV relativeFrom="paragraph">
              <wp:posOffset>-648335</wp:posOffset>
            </wp:positionV>
            <wp:extent cx="624840" cy="624840"/>
            <wp:effectExtent l="0" t="0" r="0" b="0"/>
            <wp:wrapNone/>
            <wp:docPr id="11" name="Imagine 3" descr="C:\Users\acdum\AppData\Local\Microsoft\Windows\INetCache\Content.Word\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C:\Users\acdum\AppData\Local\Microsoft\Windows\INetCache\Content.Word\sigla_guv_coroana_albastr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0AEE0" w14:textId="77777777" w:rsidR="00634285" w:rsidRDefault="00634285" w:rsidP="00634285">
      <w:pPr>
        <w:spacing w:line="0" w:lineRule="atLeast"/>
        <w:jc w:val="both"/>
        <w:rPr>
          <w:rFonts w:ascii="Trebuchet MS" w:eastAsia="Trebuchet MS" w:hAnsi="Trebuchet MS"/>
          <w:b/>
          <w:color w:val="141F25"/>
          <w:sz w:val="28"/>
          <w:szCs w:val="28"/>
        </w:rPr>
      </w:pPr>
    </w:p>
    <w:p w14:paraId="2FC1ACE7" w14:textId="77777777" w:rsidR="00634285" w:rsidRDefault="00634285" w:rsidP="00634285">
      <w:pPr>
        <w:spacing w:line="0" w:lineRule="atLeast"/>
        <w:jc w:val="both"/>
        <w:rPr>
          <w:rFonts w:ascii="Trebuchet MS" w:eastAsia="Trebuchet MS" w:hAnsi="Trebuchet MS"/>
          <w:b/>
          <w:color w:val="141F25"/>
          <w:sz w:val="28"/>
          <w:szCs w:val="28"/>
        </w:rPr>
      </w:pPr>
    </w:p>
    <w:p w14:paraId="3412F87B" w14:textId="77777777" w:rsidR="00634285" w:rsidRDefault="00634285" w:rsidP="00634285">
      <w:pPr>
        <w:spacing w:line="0" w:lineRule="atLeast"/>
        <w:jc w:val="both"/>
        <w:rPr>
          <w:rFonts w:ascii="Trebuchet MS" w:eastAsia="Trebuchet MS" w:hAnsi="Trebuchet MS"/>
          <w:b/>
          <w:color w:val="141F25"/>
          <w:sz w:val="28"/>
          <w:szCs w:val="28"/>
        </w:rPr>
      </w:pPr>
    </w:p>
    <w:p w14:paraId="56D34300" w14:textId="77777777" w:rsidR="00634285" w:rsidRPr="00F810E6" w:rsidRDefault="00634285" w:rsidP="00634285">
      <w:pPr>
        <w:spacing w:line="0" w:lineRule="atLeast"/>
        <w:rPr>
          <w:rFonts w:ascii="Trebuchet MS" w:eastAsia="Trebuchet MS" w:hAnsi="Trebuchet MS"/>
          <w:b/>
          <w:color w:val="FFFFFF"/>
          <w:sz w:val="28"/>
          <w:szCs w:val="28"/>
        </w:rPr>
      </w:pPr>
    </w:p>
    <w:p w14:paraId="01BE394F" w14:textId="77777777" w:rsidR="00634285" w:rsidRDefault="00634285" w:rsidP="00634285">
      <w:pPr>
        <w:spacing w:line="0" w:lineRule="atLeast"/>
        <w:jc w:val="both"/>
        <w:rPr>
          <w:rFonts w:ascii="Trebuchet MS" w:eastAsia="Trebuchet MS" w:hAnsi="Trebuchet MS"/>
          <w:b/>
          <w:color w:val="141F25"/>
          <w:sz w:val="28"/>
          <w:szCs w:val="28"/>
        </w:rPr>
      </w:pPr>
    </w:p>
    <w:p w14:paraId="6EB55E54" w14:textId="77777777" w:rsidR="00634285" w:rsidRDefault="00634285" w:rsidP="00634285">
      <w:pPr>
        <w:spacing w:line="0" w:lineRule="atLeast"/>
        <w:jc w:val="both"/>
        <w:rPr>
          <w:rFonts w:ascii="Trebuchet MS" w:eastAsia="Trebuchet MS" w:hAnsi="Trebuchet MS"/>
          <w:b/>
          <w:color w:val="141F25"/>
          <w:sz w:val="28"/>
          <w:szCs w:val="28"/>
        </w:rPr>
      </w:pPr>
    </w:p>
    <w:sdt>
      <w:sdtPr>
        <w:rPr>
          <w:rFonts w:ascii="Trebuchet MS" w:eastAsia="Trebuchet MS" w:hAnsi="Trebuchet MS"/>
          <w:b/>
          <w:sz w:val="28"/>
          <w:szCs w:val="28"/>
        </w:rPr>
        <w:id w:val="851301301"/>
        <w:placeholder>
          <w:docPart w:val="9E672E7E476C4F9D9169071BF1DFE74C"/>
        </w:placeholder>
        <w:text/>
      </w:sdtPr>
      <w:sdtEndPr/>
      <w:sdtContent>
        <w:p w14:paraId="3EF0A5CA" w14:textId="1B837C69" w:rsidR="00634285" w:rsidRPr="00BF0355" w:rsidRDefault="00550E61" w:rsidP="00491216">
          <w:pPr>
            <w:spacing w:line="0" w:lineRule="atLeast"/>
            <w:ind w:left="4540"/>
            <w:jc w:val="right"/>
            <w:rPr>
              <w:rFonts w:ascii="Trebuchet MS" w:eastAsia="Trebuchet MS" w:hAnsi="Trebuchet MS"/>
              <w:b/>
              <w:sz w:val="28"/>
              <w:szCs w:val="28"/>
            </w:rPr>
          </w:pPr>
          <w:r>
            <w:rPr>
              <w:rFonts w:ascii="Trebuchet MS" w:eastAsia="Trebuchet MS" w:hAnsi="Trebuchet MS"/>
              <w:b/>
              <w:sz w:val="28"/>
              <w:szCs w:val="28"/>
            </w:rPr>
            <w:t>28.09.2018</w:t>
          </w:r>
        </w:p>
      </w:sdtContent>
    </w:sdt>
    <w:p w14:paraId="3115182A" w14:textId="77777777" w:rsidR="00634285" w:rsidRPr="000D5594" w:rsidRDefault="00634285" w:rsidP="00634285">
      <w:pPr>
        <w:spacing w:line="0" w:lineRule="atLeast"/>
        <w:ind w:left="4540"/>
        <w:jc w:val="right"/>
        <w:rPr>
          <w:rFonts w:ascii="Trebuchet MS" w:eastAsia="Trebuchet MS" w:hAnsi="Trebuchet MS"/>
          <w:b/>
          <w:color w:val="141F25"/>
          <w:sz w:val="28"/>
          <w:szCs w:val="28"/>
        </w:rPr>
      </w:pPr>
    </w:p>
    <w:p w14:paraId="4D07370A" w14:textId="7A380526" w:rsidR="00634285" w:rsidRDefault="00634285" w:rsidP="00F1765F">
      <w:pPr>
        <w:spacing w:line="0" w:lineRule="atLeast"/>
        <w:ind w:right="880"/>
        <w:jc w:val="center"/>
        <w:rPr>
          <w:rFonts w:ascii="Trebuchet MS" w:eastAsia="Trebuchet MS" w:hAnsi="Trebuchet MS"/>
          <w:b/>
          <w:color w:val="141F25"/>
          <w:sz w:val="28"/>
          <w:szCs w:val="28"/>
        </w:rPr>
      </w:pPr>
    </w:p>
    <w:p w14:paraId="54BAF946" w14:textId="7D8C3368" w:rsidR="00F1765F" w:rsidRPr="00F1765F" w:rsidRDefault="00F1765F" w:rsidP="00F1765F">
      <w:pPr>
        <w:spacing w:line="0" w:lineRule="atLeast"/>
        <w:ind w:right="880"/>
        <w:jc w:val="center"/>
        <w:rPr>
          <w:rFonts w:ascii="Trebuchet MS" w:eastAsia="Trebuchet MS" w:hAnsi="Trebuchet MS"/>
          <w:b/>
          <w:color w:val="141F25"/>
          <w:sz w:val="28"/>
          <w:szCs w:val="28"/>
        </w:rPr>
      </w:pPr>
      <w:r w:rsidRPr="00F1765F">
        <w:rPr>
          <w:rFonts w:ascii="Trebuchet MS" w:eastAsia="Trebuchet MS" w:hAnsi="Trebuchet MS"/>
          <w:b/>
          <w:color w:val="141F25"/>
          <w:sz w:val="28"/>
          <w:szCs w:val="28"/>
        </w:rPr>
        <w:t>„</w:t>
      </w:r>
      <w:r w:rsidR="00A474DF">
        <w:rPr>
          <w:rFonts w:ascii="Trebuchet MS" w:eastAsia="Trebuchet MS" w:hAnsi="Trebuchet MS"/>
          <w:b/>
          <w:color w:val="141F25"/>
          <w:sz w:val="28"/>
          <w:szCs w:val="28"/>
        </w:rPr>
        <w:t>Școală Optimizată și Accesibilă Pentru Toți Elevii</w:t>
      </w:r>
      <w:r w:rsidRPr="00F1765F">
        <w:rPr>
          <w:rFonts w:ascii="Trebuchet MS" w:eastAsia="Trebuchet MS" w:hAnsi="Trebuchet MS"/>
          <w:b/>
          <w:color w:val="141F25"/>
          <w:sz w:val="28"/>
          <w:szCs w:val="28"/>
        </w:rPr>
        <w:t xml:space="preserve">” </w:t>
      </w:r>
    </w:p>
    <w:p w14:paraId="73B56F56" w14:textId="6C7EB4C1" w:rsidR="00F1765F" w:rsidRDefault="00F1765F" w:rsidP="00F1765F">
      <w:pPr>
        <w:spacing w:line="0" w:lineRule="atLeast"/>
        <w:ind w:right="880"/>
        <w:jc w:val="center"/>
        <w:rPr>
          <w:rFonts w:ascii="Trebuchet MS" w:eastAsia="Trebuchet MS" w:hAnsi="Trebuchet MS"/>
          <w:b/>
          <w:color w:val="141F25"/>
          <w:sz w:val="28"/>
          <w:szCs w:val="28"/>
        </w:rPr>
      </w:pPr>
      <w:r w:rsidRPr="00F1765F">
        <w:rPr>
          <w:rFonts w:ascii="Trebuchet MS" w:eastAsia="Trebuchet MS" w:hAnsi="Trebuchet MS"/>
          <w:b/>
          <w:color w:val="141F25"/>
          <w:sz w:val="28"/>
          <w:szCs w:val="28"/>
        </w:rPr>
        <w:t>(</w:t>
      </w:r>
      <w:r w:rsidR="00A474DF">
        <w:rPr>
          <w:rFonts w:ascii="Trebuchet MS" w:eastAsia="Trebuchet MS" w:hAnsi="Trebuchet MS"/>
          <w:b/>
          <w:color w:val="141F25"/>
          <w:sz w:val="28"/>
          <w:szCs w:val="28"/>
        </w:rPr>
        <w:t>ȘOAPTE</w:t>
      </w:r>
      <w:r w:rsidRPr="00F1765F">
        <w:rPr>
          <w:rFonts w:ascii="Trebuchet MS" w:eastAsia="Trebuchet MS" w:hAnsi="Trebuchet MS"/>
          <w:b/>
          <w:color w:val="141F25"/>
          <w:sz w:val="28"/>
          <w:szCs w:val="28"/>
        </w:rPr>
        <w:t>)</w:t>
      </w:r>
    </w:p>
    <w:p w14:paraId="13E8F677" w14:textId="77777777" w:rsidR="00F1765F" w:rsidRPr="000D5594" w:rsidRDefault="00F1765F" w:rsidP="00F1765F">
      <w:pPr>
        <w:spacing w:line="0" w:lineRule="atLeast"/>
        <w:ind w:right="880"/>
        <w:jc w:val="center"/>
        <w:rPr>
          <w:rFonts w:ascii="Trebuchet MS" w:eastAsia="Trebuchet MS" w:hAnsi="Trebuchet MS"/>
          <w:b/>
          <w:color w:val="141F25"/>
          <w:sz w:val="36"/>
          <w:szCs w:val="36"/>
        </w:rPr>
      </w:pPr>
    </w:p>
    <w:p w14:paraId="4CDCEEEB" w14:textId="50B3E765" w:rsidR="00F1765F" w:rsidRPr="00550E61" w:rsidRDefault="0032473C" w:rsidP="0032473C">
      <w:pPr>
        <w:spacing w:line="0" w:lineRule="atLeast"/>
        <w:jc w:val="both"/>
        <w:rPr>
          <w:rFonts w:ascii="Arial" w:eastAsia="Trebuchet MS" w:hAnsi="Arial"/>
          <w:color w:val="231F20"/>
          <w:sz w:val="24"/>
          <w:szCs w:val="24"/>
        </w:rPr>
      </w:pPr>
      <w:r w:rsidRPr="00550E61">
        <w:rPr>
          <w:rFonts w:ascii="Arial" w:eastAsia="Trebuchet MS" w:hAnsi="Arial"/>
          <w:b/>
          <w:color w:val="231F20"/>
          <w:sz w:val="24"/>
          <w:szCs w:val="24"/>
        </w:rPr>
        <w:t>Fundația Română pentru Copii, Comunitate și Familie</w:t>
      </w:r>
      <w:r w:rsidR="00F1765F" w:rsidRPr="00550E61">
        <w:rPr>
          <w:rFonts w:ascii="Arial" w:eastAsia="Trebuchet MS" w:hAnsi="Arial"/>
          <w:color w:val="231F20"/>
          <w:sz w:val="24"/>
          <w:szCs w:val="24"/>
        </w:rPr>
        <w:t xml:space="preserve"> în parteneriat cu </w:t>
      </w:r>
      <w:r w:rsidR="00587E0F" w:rsidRPr="00550E61">
        <w:rPr>
          <w:rFonts w:ascii="Arial" w:eastAsia="Trebuchet MS" w:hAnsi="Arial"/>
          <w:b/>
          <w:color w:val="231F20"/>
          <w:sz w:val="24"/>
          <w:szCs w:val="24"/>
        </w:rPr>
        <w:t>primări</w:t>
      </w:r>
      <w:r w:rsidR="00491216" w:rsidRPr="00550E61">
        <w:rPr>
          <w:rFonts w:ascii="Arial" w:eastAsia="Trebuchet MS" w:hAnsi="Arial"/>
          <w:b/>
          <w:color w:val="231F20"/>
          <w:sz w:val="24"/>
          <w:szCs w:val="24"/>
        </w:rPr>
        <w:t>ile comunelor Vultureni și</w:t>
      </w:r>
      <w:r w:rsidR="00587E0F" w:rsidRPr="00550E61">
        <w:rPr>
          <w:rFonts w:ascii="Arial" w:eastAsia="Trebuchet MS" w:hAnsi="Arial"/>
          <w:b/>
          <w:color w:val="231F20"/>
          <w:sz w:val="24"/>
          <w:szCs w:val="24"/>
        </w:rPr>
        <w:t xml:space="preserve"> </w:t>
      </w:r>
      <w:r w:rsidR="00491216" w:rsidRPr="00550E61">
        <w:rPr>
          <w:rFonts w:ascii="Arial" w:eastAsia="Trebuchet MS" w:hAnsi="Arial"/>
          <w:b/>
          <w:color w:val="231F20"/>
          <w:sz w:val="24"/>
          <w:szCs w:val="24"/>
        </w:rPr>
        <w:t>Borșa</w:t>
      </w:r>
      <w:r w:rsidR="00587E0F" w:rsidRPr="00550E61">
        <w:rPr>
          <w:rFonts w:ascii="Arial" w:eastAsia="Trebuchet MS" w:hAnsi="Arial"/>
          <w:b/>
          <w:color w:val="231F20"/>
          <w:sz w:val="24"/>
          <w:szCs w:val="24"/>
        </w:rPr>
        <w:t xml:space="preserve"> </w:t>
      </w:r>
      <w:r w:rsidR="00F1765F" w:rsidRPr="00550E61">
        <w:rPr>
          <w:rFonts w:ascii="Arial" w:eastAsia="Trebuchet MS" w:hAnsi="Arial"/>
          <w:color w:val="231F20"/>
          <w:sz w:val="24"/>
          <w:szCs w:val="24"/>
        </w:rPr>
        <w:t>implementează începând cu data de 2</w:t>
      </w:r>
      <w:r w:rsidR="00AA0629" w:rsidRPr="00550E61">
        <w:rPr>
          <w:rFonts w:ascii="Arial" w:eastAsia="Trebuchet MS" w:hAnsi="Arial"/>
          <w:color w:val="231F20"/>
          <w:sz w:val="24"/>
          <w:szCs w:val="24"/>
        </w:rPr>
        <w:t>9</w:t>
      </w:r>
      <w:r w:rsidR="00F1765F" w:rsidRPr="00550E61">
        <w:rPr>
          <w:rFonts w:ascii="Arial" w:eastAsia="Trebuchet MS" w:hAnsi="Arial"/>
          <w:color w:val="231F20"/>
          <w:sz w:val="24"/>
          <w:szCs w:val="24"/>
        </w:rPr>
        <w:t>.0</w:t>
      </w:r>
      <w:r w:rsidRPr="00550E61">
        <w:rPr>
          <w:rFonts w:ascii="Arial" w:eastAsia="Trebuchet MS" w:hAnsi="Arial"/>
          <w:color w:val="231F20"/>
          <w:sz w:val="24"/>
          <w:szCs w:val="24"/>
        </w:rPr>
        <w:t>5</w:t>
      </w:r>
      <w:r w:rsidR="00F1765F" w:rsidRPr="00550E61">
        <w:rPr>
          <w:rFonts w:ascii="Arial" w:eastAsia="Trebuchet MS" w:hAnsi="Arial"/>
          <w:color w:val="231F20"/>
          <w:sz w:val="24"/>
          <w:szCs w:val="24"/>
        </w:rPr>
        <w:t>.2018</w:t>
      </w:r>
      <w:r w:rsidRPr="00550E61">
        <w:rPr>
          <w:rFonts w:ascii="Arial" w:eastAsia="Trebuchet MS" w:hAnsi="Arial"/>
          <w:color w:val="231F20"/>
          <w:sz w:val="24"/>
          <w:szCs w:val="24"/>
        </w:rPr>
        <w:t xml:space="preserve"> </w:t>
      </w:r>
      <w:r w:rsidR="00F1765F" w:rsidRPr="00550E61">
        <w:rPr>
          <w:rFonts w:ascii="Arial" w:eastAsia="Trebuchet MS" w:hAnsi="Arial"/>
          <w:color w:val="231F20"/>
          <w:sz w:val="24"/>
          <w:szCs w:val="24"/>
        </w:rPr>
        <w:t xml:space="preserve">proiectul </w:t>
      </w:r>
      <w:r w:rsidRPr="00550E61">
        <w:rPr>
          <w:rFonts w:ascii="Arial" w:eastAsia="Trebuchet MS" w:hAnsi="Arial"/>
          <w:b/>
          <w:color w:val="231F20"/>
          <w:sz w:val="24"/>
          <w:szCs w:val="24"/>
        </w:rPr>
        <w:t>„</w:t>
      </w:r>
      <w:r w:rsidR="00A474DF" w:rsidRPr="00550E61">
        <w:rPr>
          <w:rFonts w:ascii="Arial" w:eastAsia="Trebuchet MS" w:hAnsi="Arial"/>
          <w:b/>
          <w:color w:val="231F20"/>
          <w:sz w:val="24"/>
          <w:szCs w:val="24"/>
        </w:rPr>
        <w:t>Școală Optimizată și Accesibilă Pentru Toți Elevii” (ȘOAPTE)</w:t>
      </w:r>
      <w:r w:rsidR="00F1765F" w:rsidRPr="00550E61">
        <w:rPr>
          <w:rFonts w:ascii="Arial" w:eastAsia="Trebuchet MS" w:hAnsi="Arial"/>
          <w:b/>
          <w:color w:val="231F20"/>
          <w:sz w:val="24"/>
          <w:szCs w:val="24"/>
        </w:rPr>
        <w:t xml:space="preserve">, ID MySMIS </w:t>
      </w:r>
      <w:r w:rsidR="00A474DF" w:rsidRPr="00550E61">
        <w:rPr>
          <w:rFonts w:ascii="Arial" w:eastAsia="Trebuchet MS" w:hAnsi="Arial"/>
          <w:b/>
          <w:color w:val="231F20"/>
          <w:sz w:val="24"/>
          <w:szCs w:val="24"/>
        </w:rPr>
        <w:t>106381</w:t>
      </w:r>
      <w:r w:rsidR="00491216" w:rsidRPr="00550E61">
        <w:rPr>
          <w:rFonts w:ascii="Arial" w:eastAsia="Trebuchet MS" w:hAnsi="Arial"/>
          <w:color w:val="231F20"/>
          <w:sz w:val="24"/>
          <w:szCs w:val="24"/>
        </w:rPr>
        <w:t xml:space="preserve">. </w:t>
      </w:r>
      <w:r w:rsidR="00F1765F" w:rsidRPr="00550E61">
        <w:rPr>
          <w:rFonts w:ascii="Arial" w:eastAsia="Trebuchet MS" w:hAnsi="Arial"/>
          <w:color w:val="231F20"/>
          <w:sz w:val="24"/>
          <w:szCs w:val="24"/>
        </w:rPr>
        <w:t>Proiectul</w:t>
      </w:r>
      <w:r w:rsidRPr="00550E61">
        <w:rPr>
          <w:rFonts w:ascii="Arial" w:eastAsia="Trebuchet MS" w:hAnsi="Arial"/>
          <w:color w:val="231F20"/>
          <w:sz w:val="24"/>
          <w:szCs w:val="24"/>
        </w:rPr>
        <w:t xml:space="preserve"> </w:t>
      </w:r>
      <w:r w:rsidR="00F1765F" w:rsidRPr="00550E61">
        <w:rPr>
          <w:rFonts w:ascii="Arial" w:eastAsia="Trebuchet MS" w:hAnsi="Arial"/>
          <w:color w:val="231F20"/>
          <w:sz w:val="24"/>
          <w:szCs w:val="24"/>
        </w:rPr>
        <w:t>este cofinanțat din Fondul Social European prin Programul Operațional Capital</w:t>
      </w:r>
      <w:r w:rsidRPr="00550E61">
        <w:rPr>
          <w:rFonts w:ascii="Arial" w:eastAsia="Trebuchet MS" w:hAnsi="Arial"/>
          <w:color w:val="231F20"/>
          <w:sz w:val="24"/>
          <w:szCs w:val="24"/>
        </w:rPr>
        <w:t xml:space="preserve"> </w:t>
      </w:r>
      <w:r w:rsidR="00F1765F" w:rsidRPr="00550E61">
        <w:rPr>
          <w:rFonts w:ascii="Arial" w:eastAsia="Trebuchet MS" w:hAnsi="Arial"/>
          <w:color w:val="231F20"/>
          <w:sz w:val="24"/>
          <w:szCs w:val="24"/>
        </w:rPr>
        <w:t>Uman, Axa prioritară 6: ”Educație și competențe”, Obiective specifice (OS) 6.2,</w:t>
      </w:r>
      <w:r w:rsidRPr="00550E61">
        <w:rPr>
          <w:rFonts w:ascii="Arial" w:eastAsia="Trebuchet MS" w:hAnsi="Arial"/>
          <w:color w:val="231F20"/>
          <w:sz w:val="24"/>
          <w:szCs w:val="24"/>
        </w:rPr>
        <w:t xml:space="preserve"> 6.3</w:t>
      </w:r>
      <w:r w:rsidR="00F1765F" w:rsidRPr="00550E61">
        <w:rPr>
          <w:rFonts w:ascii="Arial" w:eastAsia="Trebuchet MS" w:hAnsi="Arial"/>
          <w:color w:val="231F20"/>
          <w:sz w:val="24"/>
          <w:szCs w:val="24"/>
        </w:rPr>
        <w:t>.</w:t>
      </w:r>
    </w:p>
    <w:p w14:paraId="52C69692" w14:textId="77777777" w:rsidR="00F1765F" w:rsidRPr="00550E61" w:rsidRDefault="00F1765F" w:rsidP="0032473C">
      <w:pPr>
        <w:spacing w:line="0" w:lineRule="atLeast"/>
        <w:jc w:val="both"/>
        <w:rPr>
          <w:rFonts w:ascii="Arial" w:eastAsia="Trebuchet MS" w:hAnsi="Arial"/>
          <w:color w:val="231F20"/>
          <w:sz w:val="24"/>
          <w:szCs w:val="24"/>
        </w:rPr>
      </w:pPr>
      <w:r w:rsidRPr="00550E61">
        <w:rPr>
          <w:rFonts w:ascii="Arial" w:eastAsia="Trebuchet MS" w:hAnsi="Arial"/>
          <w:b/>
          <w:color w:val="231F20"/>
          <w:sz w:val="24"/>
          <w:szCs w:val="24"/>
        </w:rPr>
        <w:t>Durata de implementare</w:t>
      </w:r>
      <w:r w:rsidRPr="00550E61">
        <w:rPr>
          <w:rFonts w:ascii="Arial" w:eastAsia="Trebuchet MS" w:hAnsi="Arial"/>
          <w:color w:val="231F20"/>
          <w:sz w:val="24"/>
          <w:szCs w:val="24"/>
        </w:rPr>
        <w:t>: 36 de luni</w:t>
      </w:r>
    </w:p>
    <w:p w14:paraId="543A3830" w14:textId="77777777" w:rsidR="0021183F" w:rsidRPr="00550E61" w:rsidRDefault="009C498C" w:rsidP="009C498C">
      <w:pPr>
        <w:spacing w:line="0" w:lineRule="atLeast"/>
        <w:jc w:val="both"/>
        <w:rPr>
          <w:rFonts w:ascii="Arial" w:eastAsia="Trebuchet MS" w:hAnsi="Arial"/>
          <w:color w:val="231F20"/>
          <w:sz w:val="24"/>
          <w:szCs w:val="24"/>
        </w:rPr>
      </w:pPr>
      <w:r w:rsidRPr="00550E61">
        <w:rPr>
          <w:rFonts w:ascii="Arial" w:eastAsia="Trebuchet MS" w:hAnsi="Arial"/>
          <w:color w:val="231F20"/>
          <w:sz w:val="24"/>
          <w:szCs w:val="24"/>
        </w:rPr>
        <w:t xml:space="preserve">Obiectivul general al proiectului este </w:t>
      </w:r>
      <w:r w:rsidR="00A474DF" w:rsidRPr="00550E61">
        <w:rPr>
          <w:rFonts w:ascii="Arial" w:eastAsia="Trebuchet MS" w:hAnsi="Arial"/>
          <w:color w:val="231F20"/>
          <w:sz w:val="24"/>
          <w:szCs w:val="24"/>
        </w:rPr>
        <w:t>facilitarea accesului la educație de calitate și creșterea participării preșcolare și școlare a copiilor care provin din 4 instituții școlare asociate proiectului defavorizate din mediul rural</w:t>
      </w:r>
      <w:r w:rsidR="0021183F" w:rsidRPr="00550E61">
        <w:rPr>
          <w:rFonts w:ascii="Arial" w:eastAsia="Trebuchet MS" w:hAnsi="Arial"/>
          <w:color w:val="231F20"/>
          <w:sz w:val="24"/>
          <w:szCs w:val="24"/>
        </w:rPr>
        <w:t xml:space="preserve"> - </w:t>
      </w:r>
      <w:r w:rsidR="00A474DF" w:rsidRPr="00550E61">
        <w:rPr>
          <w:rFonts w:ascii="Arial" w:eastAsia="Trebuchet MS" w:hAnsi="Arial"/>
          <w:color w:val="231F20"/>
          <w:sz w:val="24"/>
          <w:szCs w:val="24"/>
        </w:rPr>
        <w:t>școlile din comunele Chinteni, Vultureni, Borșa și școala din satul Răscruci, comuna Bonțida</w:t>
      </w:r>
      <w:r w:rsidR="0021183F" w:rsidRPr="00550E61">
        <w:rPr>
          <w:rFonts w:ascii="Arial" w:eastAsia="Trebuchet MS" w:hAnsi="Arial"/>
          <w:color w:val="231F20"/>
          <w:sz w:val="24"/>
          <w:szCs w:val="24"/>
        </w:rPr>
        <w:t>, toate din județul Cluj</w:t>
      </w:r>
      <w:r w:rsidR="00A474DF" w:rsidRPr="00550E61">
        <w:rPr>
          <w:rFonts w:ascii="Arial" w:eastAsia="Trebuchet MS" w:hAnsi="Arial"/>
          <w:color w:val="231F20"/>
          <w:sz w:val="24"/>
          <w:szCs w:val="24"/>
        </w:rPr>
        <w:t xml:space="preserve">, cu accent pe </w:t>
      </w:r>
      <w:r w:rsidR="0021183F" w:rsidRPr="00550E61">
        <w:rPr>
          <w:rFonts w:ascii="Arial" w:eastAsia="Trebuchet MS" w:hAnsi="Arial"/>
          <w:color w:val="231F20"/>
          <w:sz w:val="24"/>
          <w:szCs w:val="24"/>
        </w:rPr>
        <w:t>elevii</w:t>
      </w:r>
      <w:r w:rsidR="00A474DF" w:rsidRPr="00550E61">
        <w:rPr>
          <w:rFonts w:ascii="Arial" w:eastAsia="Trebuchet MS" w:hAnsi="Arial"/>
          <w:color w:val="231F20"/>
          <w:sz w:val="24"/>
          <w:szCs w:val="24"/>
        </w:rPr>
        <w:t xml:space="preserve"> în risc de abandon școlar sau în risc de eșec școlar, în vederea creșterii numărului </w:t>
      </w:r>
      <w:r w:rsidR="0021183F" w:rsidRPr="00550E61">
        <w:rPr>
          <w:rFonts w:ascii="Arial" w:eastAsia="Trebuchet MS" w:hAnsi="Arial"/>
          <w:color w:val="231F20"/>
          <w:sz w:val="24"/>
          <w:szCs w:val="24"/>
        </w:rPr>
        <w:t xml:space="preserve">copiilor </w:t>
      </w:r>
      <w:r w:rsidR="00A474DF" w:rsidRPr="00550E61">
        <w:rPr>
          <w:rFonts w:ascii="Arial" w:eastAsia="Trebuchet MS" w:hAnsi="Arial"/>
          <w:color w:val="231F20"/>
          <w:sz w:val="24"/>
          <w:szCs w:val="24"/>
        </w:rPr>
        <w:t>care finalizează învățământul obligatoriu.</w:t>
      </w:r>
      <w:r w:rsidR="0021183F" w:rsidRPr="00550E61">
        <w:rPr>
          <w:rFonts w:ascii="Arial" w:eastAsia="Trebuchet MS" w:hAnsi="Arial"/>
          <w:color w:val="231F20"/>
          <w:sz w:val="24"/>
          <w:szCs w:val="24"/>
        </w:rPr>
        <w:t xml:space="preserve"> </w:t>
      </w:r>
    </w:p>
    <w:p w14:paraId="133DE628" w14:textId="238654EE" w:rsidR="00BF1831" w:rsidRPr="00550E61" w:rsidRDefault="009C498C" w:rsidP="009C498C">
      <w:pPr>
        <w:spacing w:line="0" w:lineRule="atLeast"/>
        <w:jc w:val="both"/>
        <w:rPr>
          <w:rFonts w:ascii="Arial" w:eastAsia="Trebuchet MS" w:hAnsi="Arial"/>
          <w:color w:val="231F20"/>
          <w:sz w:val="24"/>
          <w:szCs w:val="24"/>
        </w:rPr>
      </w:pPr>
      <w:r w:rsidRPr="00550E61">
        <w:rPr>
          <w:rFonts w:ascii="Arial" w:eastAsia="Trebuchet MS" w:hAnsi="Arial"/>
          <w:color w:val="231F20"/>
          <w:sz w:val="24"/>
          <w:szCs w:val="24"/>
        </w:rPr>
        <w:t xml:space="preserve">Scopul final al proiectului este promovarea accesului egal la un </w:t>
      </w:r>
      <w:r w:rsidR="00AA0629" w:rsidRPr="00550E61">
        <w:rPr>
          <w:rFonts w:ascii="Arial" w:eastAsia="Trebuchet MS" w:hAnsi="Arial"/>
          <w:color w:val="231F20"/>
          <w:sz w:val="24"/>
          <w:szCs w:val="24"/>
        </w:rPr>
        <w:t>î</w:t>
      </w:r>
      <w:r w:rsidRPr="00550E61">
        <w:rPr>
          <w:rFonts w:ascii="Arial" w:eastAsia="Trebuchet MS" w:hAnsi="Arial"/>
          <w:color w:val="231F20"/>
          <w:sz w:val="24"/>
          <w:szCs w:val="24"/>
        </w:rPr>
        <w:t>nv</w:t>
      </w:r>
      <w:r w:rsidR="00AA0629" w:rsidRPr="00550E61">
        <w:rPr>
          <w:rFonts w:ascii="Arial" w:eastAsia="Trebuchet MS" w:hAnsi="Arial"/>
          <w:color w:val="231F20"/>
          <w:sz w:val="24"/>
          <w:szCs w:val="24"/>
        </w:rPr>
        <w:t>ăță</w:t>
      </w:r>
      <w:r w:rsidRPr="00550E61">
        <w:rPr>
          <w:rFonts w:ascii="Arial" w:eastAsia="Trebuchet MS" w:hAnsi="Arial"/>
          <w:color w:val="231F20"/>
          <w:sz w:val="24"/>
          <w:szCs w:val="24"/>
        </w:rPr>
        <w:t>m</w:t>
      </w:r>
      <w:r w:rsidR="00AA0629" w:rsidRPr="00550E61">
        <w:rPr>
          <w:rFonts w:ascii="Arial" w:eastAsia="Trebuchet MS" w:hAnsi="Arial"/>
          <w:color w:val="231F20"/>
          <w:sz w:val="24"/>
          <w:szCs w:val="24"/>
        </w:rPr>
        <w:t>â</w:t>
      </w:r>
      <w:r w:rsidRPr="00550E61">
        <w:rPr>
          <w:rFonts w:ascii="Arial" w:eastAsia="Trebuchet MS" w:hAnsi="Arial"/>
          <w:color w:val="231F20"/>
          <w:sz w:val="24"/>
          <w:szCs w:val="24"/>
        </w:rPr>
        <w:t xml:space="preserve">nt de calitate </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i prevenirea p</w:t>
      </w:r>
      <w:r w:rsidR="000D183F" w:rsidRPr="00550E61">
        <w:rPr>
          <w:rFonts w:ascii="Arial" w:eastAsia="Trebuchet MS" w:hAnsi="Arial"/>
          <w:color w:val="231F20"/>
          <w:sz w:val="24"/>
          <w:szCs w:val="24"/>
        </w:rPr>
        <w:t>ără</w:t>
      </w:r>
      <w:r w:rsidRPr="00550E61">
        <w:rPr>
          <w:rFonts w:ascii="Arial" w:eastAsia="Trebuchet MS" w:hAnsi="Arial"/>
          <w:color w:val="231F20"/>
          <w:sz w:val="24"/>
          <w:szCs w:val="24"/>
        </w:rPr>
        <w:t xml:space="preserve">sirii timpurii a </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colii prin cre</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terea particip</w:t>
      </w:r>
      <w:r w:rsidR="000D183F" w:rsidRPr="00550E61">
        <w:rPr>
          <w:rFonts w:ascii="Arial" w:eastAsia="Trebuchet MS" w:hAnsi="Arial"/>
          <w:color w:val="231F20"/>
          <w:sz w:val="24"/>
          <w:szCs w:val="24"/>
        </w:rPr>
        <w:t>ă</w:t>
      </w:r>
      <w:r w:rsidRPr="00550E61">
        <w:rPr>
          <w:rFonts w:ascii="Arial" w:eastAsia="Trebuchet MS" w:hAnsi="Arial"/>
          <w:color w:val="231F20"/>
          <w:sz w:val="24"/>
          <w:szCs w:val="24"/>
        </w:rPr>
        <w:t>rii pre</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 xml:space="preserve">colare </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 xml:space="preserve">i </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 xml:space="preserve">colare a tuturor copiilor, cu accent pe cei </w:t>
      </w:r>
      <w:r w:rsidR="00BF1831" w:rsidRPr="00550E61">
        <w:rPr>
          <w:rFonts w:ascii="Arial" w:eastAsia="Trebuchet MS" w:hAnsi="Arial"/>
          <w:color w:val="231F20"/>
          <w:sz w:val="24"/>
          <w:szCs w:val="24"/>
        </w:rPr>
        <w:t xml:space="preserve">cu </w:t>
      </w:r>
      <w:r w:rsidRPr="00550E61">
        <w:rPr>
          <w:rFonts w:ascii="Arial" w:eastAsia="Trebuchet MS" w:hAnsi="Arial"/>
          <w:color w:val="231F20"/>
          <w:sz w:val="24"/>
          <w:szCs w:val="24"/>
        </w:rPr>
        <w:t xml:space="preserve">risc de abandon </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i/sau e</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 xml:space="preserve">ec </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colar.</w:t>
      </w:r>
    </w:p>
    <w:p w14:paraId="59685AAF" w14:textId="77777777" w:rsidR="00BF1831" w:rsidRPr="00550E61" w:rsidRDefault="009C498C" w:rsidP="009C498C">
      <w:pPr>
        <w:spacing w:line="0" w:lineRule="atLeast"/>
        <w:jc w:val="both"/>
        <w:rPr>
          <w:rFonts w:ascii="Arial" w:eastAsia="Trebuchet MS" w:hAnsi="Arial"/>
          <w:color w:val="231F20"/>
          <w:sz w:val="24"/>
          <w:szCs w:val="24"/>
        </w:rPr>
      </w:pPr>
      <w:r w:rsidRPr="00550E61">
        <w:rPr>
          <w:rFonts w:ascii="Arial" w:eastAsia="Trebuchet MS" w:hAnsi="Arial"/>
          <w:color w:val="231F20"/>
          <w:sz w:val="24"/>
          <w:szCs w:val="24"/>
        </w:rPr>
        <w:t>Pe parcursul celor 36 de luni de implementare a proiectului, copiii care provin din familii vulnerabile vor fi sprijini</w:t>
      </w:r>
      <w:r w:rsidR="0021183F" w:rsidRPr="00550E61">
        <w:rPr>
          <w:rFonts w:ascii="Arial" w:eastAsia="Trebuchet MS" w:hAnsi="Arial"/>
          <w:color w:val="231F20"/>
          <w:sz w:val="24"/>
          <w:szCs w:val="24"/>
        </w:rPr>
        <w:t>ț</w:t>
      </w:r>
      <w:r w:rsidRPr="00550E61">
        <w:rPr>
          <w:rFonts w:ascii="Arial" w:eastAsia="Trebuchet MS" w:hAnsi="Arial"/>
          <w:color w:val="231F20"/>
          <w:sz w:val="24"/>
          <w:szCs w:val="24"/>
        </w:rPr>
        <w:t>i pentru a-</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i dezvolta</w:t>
      </w:r>
      <w:r w:rsidR="0021183F" w:rsidRPr="00550E61">
        <w:rPr>
          <w:rFonts w:ascii="Arial" w:eastAsia="Trebuchet MS" w:hAnsi="Arial"/>
          <w:color w:val="231F20"/>
          <w:sz w:val="24"/>
          <w:szCs w:val="24"/>
        </w:rPr>
        <w:t>,</w:t>
      </w:r>
      <w:r w:rsidRPr="00550E61">
        <w:rPr>
          <w:rFonts w:ascii="Arial" w:eastAsia="Trebuchet MS" w:hAnsi="Arial"/>
          <w:color w:val="231F20"/>
          <w:sz w:val="24"/>
          <w:szCs w:val="24"/>
        </w:rPr>
        <w:t xml:space="preserve"> </w:t>
      </w:r>
      <w:r w:rsidR="000D183F" w:rsidRPr="00550E61">
        <w:rPr>
          <w:rFonts w:ascii="Arial" w:eastAsia="Trebuchet MS" w:hAnsi="Arial"/>
          <w:color w:val="231F20"/>
          <w:sz w:val="24"/>
          <w:szCs w:val="24"/>
        </w:rPr>
        <w:t>î</w:t>
      </w:r>
      <w:r w:rsidRPr="00550E61">
        <w:rPr>
          <w:rFonts w:ascii="Arial" w:eastAsia="Trebuchet MS" w:hAnsi="Arial"/>
          <w:color w:val="231F20"/>
          <w:sz w:val="24"/>
          <w:szCs w:val="24"/>
        </w:rPr>
        <w:t>nc</w:t>
      </w:r>
      <w:r w:rsidR="000D183F" w:rsidRPr="00550E61">
        <w:rPr>
          <w:rFonts w:ascii="Arial" w:eastAsia="Trebuchet MS" w:hAnsi="Arial"/>
          <w:color w:val="231F20"/>
          <w:sz w:val="24"/>
          <w:szCs w:val="24"/>
        </w:rPr>
        <w:t>ă</w:t>
      </w:r>
      <w:r w:rsidRPr="00550E61">
        <w:rPr>
          <w:rFonts w:ascii="Arial" w:eastAsia="Trebuchet MS" w:hAnsi="Arial"/>
          <w:color w:val="231F20"/>
          <w:sz w:val="24"/>
          <w:szCs w:val="24"/>
        </w:rPr>
        <w:t xml:space="preserve"> din primii ani ai vie</w:t>
      </w:r>
      <w:r w:rsidR="000D183F" w:rsidRPr="00550E61">
        <w:rPr>
          <w:rFonts w:ascii="Arial" w:eastAsia="Trebuchet MS" w:hAnsi="Arial"/>
          <w:color w:val="231F20"/>
          <w:sz w:val="24"/>
          <w:szCs w:val="24"/>
        </w:rPr>
        <w:t>ț</w:t>
      </w:r>
      <w:r w:rsidRPr="00550E61">
        <w:rPr>
          <w:rFonts w:ascii="Arial" w:eastAsia="Trebuchet MS" w:hAnsi="Arial"/>
          <w:color w:val="231F20"/>
          <w:sz w:val="24"/>
          <w:szCs w:val="24"/>
        </w:rPr>
        <w:t>ii pre</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 xml:space="preserve">colare </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 xml:space="preserve">i </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colare</w:t>
      </w:r>
      <w:r w:rsidR="0021183F" w:rsidRPr="00550E61">
        <w:rPr>
          <w:rFonts w:ascii="Arial" w:eastAsia="Trebuchet MS" w:hAnsi="Arial"/>
          <w:color w:val="231F20"/>
          <w:sz w:val="24"/>
          <w:szCs w:val="24"/>
        </w:rPr>
        <w:t>,</w:t>
      </w:r>
      <w:r w:rsidRPr="00550E61">
        <w:rPr>
          <w:rFonts w:ascii="Arial" w:eastAsia="Trebuchet MS" w:hAnsi="Arial"/>
          <w:color w:val="231F20"/>
          <w:sz w:val="24"/>
          <w:szCs w:val="24"/>
        </w:rPr>
        <w:t xml:space="preserve"> o atitudine </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i o motiva</w:t>
      </w:r>
      <w:r w:rsidR="000D183F" w:rsidRPr="00550E61">
        <w:rPr>
          <w:rFonts w:ascii="Arial" w:eastAsia="Trebuchet MS" w:hAnsi="Arial"/>
          <w:color w:val="231F20"/>
          <w:sz w:val="24"/>
          <w:szCs w:val="24"/>
        </w:rPr>
        <w:t>ț</w:t>
      </w:r>
      <w:r w:rsidRPr="00550E61">
        <w:rPr>
          <w:rFonts w:ascii="Arial" w:eastAsia="Trebuchet MS" w:hAnsi="Arial"/>
          <w:color w:val="231F20"/>
          <w:sz w:val="24"/>
          <w:szCs w:val="24"/>
        </w:rPr>
        <w:t>ie favorabil</w:t>
      </w:r>
      <w:r w:rsidR="0021183F" w:rsidRPr="00550E61">
        <w:rPr>
          <w:rFonts w:ascii="Arial" w:eastAsia="Trebuchet MS" w:hAnsi="Arial"/>
          <w:color w:val="231F20"/>
          <w:sz w:val="24"/>
          <w:szCs w:val="24"/>
        </w:rPr>
        <w:t>e</w:t>
      </w:r>
      <w:r w:rsidRPr="00550E61">
        <w:rPr>
          <w:rFonts w:ascii="Arial" w:eastAsia="Trebuchet MS" w:hAnsi="Arial"/>
          <w:color w:val="231F20"/>
          <w:sz w:val="24"/>
          <w:szCs w:val="24"/>
        </w:rPr>
        <w:t xml:space="preserve"> </w:t>
      </w:r>
      <w:r w:rsidR="000D183F" w:rsidRPr="00550E61">
        <w:rPr>
          <w:rFonts w:ascii="Arial" w:eastAsia="Trebuchet MS" w:hAnsi="Arial"/>
          <w:color w:val="231F20"/>
          <w:sz w:val="24"/>
          <w:szCs w:val="24"/>
        </w:rPr>
        <w:t>învăță</w:t>
      </w:r>
      <w:r w:rsidRPr="00550E61">
        <w:rPr>
          <w:rFonts w:ascii="Arial" w:eastAsia="Trebuchet MS" w:hAnsi="Arial"/>
          <w:color w:val="231F20"/>
          <w:sz w:val="24"/>
          <w:szCs w:val="24"/>
        </w:rPr>
        <w:t xml:space="preserve">rii </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i frecvent</w:t>
      </w:r>
      <w:r w:rsidR="000D183F" w:rsidRPr="00550E61">
        <w:rPr>
          <w:rFonts w:ascii="Arial" w:eastAsia="Trebuchet MS" w:hAnsi="Arial"/>
          <w:color w:val="231F20"/>
          <w:sz w:val="24"/>
          <w:szCs w:val="24"/>
        </w:rPr>
        <w:t>ă</w:t>
      </w:r>
      <w:r w:rsidRPr="00550E61">
        <w:rPr>
          <w:rFonts w:ascii="Arial" w:eastAsia="Trebuchet MS" w:hAnsi="Arial"/>
          <w:color w:val="231F20"/>
          <w:sz w:val="24"/>
          <w:szCs w:val="24"/>
        </w:rPr>
        <w:t>rii sistemului de edu</w:t>
      </w:r>
      <w:r w:rsidR="001E6706" w:rsidRPr="00550E61">
        <w:rPr>
          <w:rFonts w:ascii="Arial" w:eastAsia="Trebuchet MS" w:hAnsi="Arial"/>
          <w:color w:val="231F20"/>
          <w:sz w:val="24"/>
          <w:szCs w:val="24"/>
        </w:rPr>
        <w:t>ca</w:t>
      </w:r>
      <w:r w:rsidR="000D183F" w:rsidRPr="00550E61">
        <w:rPr>
          <w:rFonts w:ascii="Arial" w:eastAsia="Trebuchet MS" w:hAnsi="Arial"/>
          <w:color w:val="231F20"/>
          <w:sz w:val="24"/>
          <w:szCs w:val="24"/>
        </w:rPr>
        <w:t>ț</w:t>
      </w:r>
      <w:r w:rsidR="001E6706" w:rsidRPr="00550E61">
        <w:rPr>
          <w:rFonts w:ascii="Arial" w:eastAsia="Trebuchet MS" w:hAnsi="Arial"/>
          <w:color w:val="231F20"/>
          <w:sz w:val="24"/>
          <w:szCs w:val="24"/>
        </w:rPr>
        <w:t xml:space="preserve">ie </w:t>
      </w:r>
      <w:r w:rsidR="000D183F" w:rsidRPr="00550E61">
        <w:rPr>
          <w:rFonts w:ascii="Arial" w:eastAsia="Trebuchet MS" w:hAnsi="Arial"/>
          <w:color w:val="231F20"/>
          <w:sz w:val="24"/>
          <w:szCs w:val="24"/>
        </w:rPr>
        <w:t>ș</w:t>
      </w:r>
      <w:r w:rsidR="001E6706" w:rsidRPr="00550E61">
        <w:rPr>
          <w:rFonts w:ascii="Arial" w:eastAsia="Trebuchet MS" w:hAnsi="Arial"/>
          <w:color w:val="231F20"/>
          <w:sz w:val="24"/>
          <w:szCs w:val="24"/>
        </w:rPr>
        <w:t>i o atitudine non-discrimi</w:t>
      </w:r>
      <w:r w:rsidRPr="00550E61">
        <w:rPr>
          <w:rFonts w:ascii="Arial" w:eastAsia="Trebuchet MS" w:hAnsi="Arial"/>
          <w:color w:val="231F20"/>
          <w:sz w:val="24"/>
          <w:szCs w:val="24"/>
        </w:rPr>
        <w:t>natorie, ceea ce va contribui la viitoarea incluziune social</w:t>
      </w:r>
      <w:r w:rsidR="000D183F" w:rsidRPr="00550E61">
        <w:rPr>
          <w:rFonts w:ascii="Arial" w:eastAsia="Trebuchet MS" w:hAnsi="Arial"/>
          <w:color w:val="231F20"/>
          <w:sz w:val="24"/>
          <w:szCs w:val="24"/>
        </w:rPr>
        <w:t>ă</w:t>
      </w:r>
      <w:r w:rsidRPr="00550E61">
        <w:rPr>
          <w:rFonts w:ascii="Arial" w:eastAsia="Trebuchet MS" w:hAnsi="Arial"/>
          <w:color w:val="231F20"/>
          <w:sz w:val="24"/>
          <w:szCs w:val="24"/>
        </w:rPr>
        <w:t xml:space="preserve"> a lor, la cre</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 xml:space="preserve">terea </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anselor de integrare cu succes pe pia</w:t>
      </w:r>
      <w:r w:rsidR="000D183F" w:rsidRPr="00550E61">
        <w:rPr>
          <w:rFonts w:ascii="Arial" w:eastAsia="Trebuchet MS" w:hAnsi="Arial"/>
          <w:color w:val="231F20"/>
          <w:sz w:val="24"/>
          <w:szCs w:val="24"/>
        </w:rPr>
        <w:t>ț</w:t>
      </w:r>
      <w:r w:rsidRPr="00550E61">
        <w:rPr>
          <w:rFonts w:ascii="Arial" w:eastAsia="Trebuchet MS" w:hAnsi="Arial"/>
          <w:color w:val="231F20"/>
          <w:sz w:val="24"/>
          <w:szCs w:val="24"/>
        </w:rPr>
        <w:t xml:space="preserve">a muncii. </w:t>
      </w:r>
    </w:p>
    <w:p w14:paraId="4797ED06" w14:textId="0BE96088" w:rsidR="009C498C" w:rsidRPr="00550E61" w:rsidRDefault="009C498C" w:rsidP="009C498C">
      <w:pPr>
        <w:spacing w:line="0" w:lineRule="atLeast"/>
        <w:jc w:val="both"/>
        <w:rPr>
          <w:rFonts w:ascii="Arial" w:eastAsia="Trebuchet MS" w:hAnsi="Arial"/>
          <w:color w:val="231F20"/>
          <w:sz w:val="24"/>
          <w:szCs w:val="24"/>
        </w:rPr>
      </w:pPr>
      <w:r w:rsidRPr="00550E61">
        <w:rPr>
          <w:rFonts w:ascii="Arial" w:eastAsia="Trebuchet MS" w:hAnsi="Arial"/>
          <w:color w:val="231F20"/>
          <w:sz w:val="24"/>
          <w:szCs w:val="24"/>
        </w:rPr>
        <w:t xml:space="preserve">Se va lucra </w:t>
      </w:r>
      <w:r w:rsidR="000D183F" w:rsidRPr="00550E61">
        <w:rPr>
          <w:rFonts w:ascii="Arial" w:eastAsia="Trebuchet MS" w:hAnsi="Arial"/>
          <w:color w:val="231F20"/>
          <w:sz w:val="24"/>
          <w:szCs w:val="24"/>
        </w:rPr>
        <w:t>î</w:t>
      </w:r>
      <w:r w:rsidRPr="00550E61">
        <w:rPr>
          <w:rFonts w:ascii="Arial" w:eastAsia="Trebuchet MS" w:hAnsi="Arial"/>
          <w:color w:val="231F20"/>
          <w:sz w:val="24"/>
          <w:szCs w:val="24"/>
        </w:rPr>
        <w:t xml:space="preserve">n paralel </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i cu p</w:t>
      </w:r>
      <w:r w:rsidR="000D183F" w:rsidRPr="00550E61">
        <w:rPr>
          <w:rFonts w:ascii="Arial" w:eastAsia="Trebuchet MS" w:hAnsi="Arial"/>
          <w:color w:val="231F20"/>
          <w:sz w:val="24"/>
          <w:szCs w:val="24"/>
        </w:rPr>
        <w:t>ă</w:t>
      </w:r>
      <w:r w:rsidRPr="00550E61">
        <w:rPr>
          <w:rFonts w:ascii="Arial" w:eastAsia="Trebuchet MS" w:hAnsi="Arial"/>
          <w:color w:val="231F20"/>
          <w:sz w:val="24"/>
          <w:szCs w:val="24"/>
        </w:rPr>
        <w:t>rin</w:t>
      </w:r>
      <w:r w:rsidR="000D183F" w:rsidRPr="00550E61">
        <w:rPr>
          <w:rFonts w:ascii="Arial" w:eastAsia="Trebuchet MS" w:hAnsi="Arial"/>
          <w:color w:val="231F20"/>
          <w:sz w:val="24"/>
          <w:szCs w:val="24"/>
        </w:rPr>
        <w:t>ț</w:t>
      </w:r>
      <w:r w:rsidRPr="00550E61">
        <w:rPr>
          <w:rFonts w:ascii="Arial" w:eastAsia="Trebuchet MS" w:hAnsi="Arial"/>
          <w:color w:val="231F20"/>
          <w:sz w:val="24"/>
          <w:szCs w:val="24"/>
        </w:rPr>
        <w:t>ii/familiile copiilor pentru a-i ajuta s</w:t>
      </w:r>
      <w:r w:rsidR="000D183F" w:rsidRPr="00550E61">
        <w:rPr>
          <w:rFonts w:ascii="Arial" w:eastAsia="Trebuchet MS" w:hAnsi="Arial"/>
          <w:color w:val="231F20"/>
          <w:sz w:val="24"/>
          <w:szCs w:val="24"/>
        </w:rPr>
        <w:t>ă</w:t>
      </w:r>
      <w:r w:rsidRPr="00550E61">
        <w:rPr>
          <w:rFonts w:ascii="Arial" w:eastAsia="Trebuchet MS" w:hAnsi="Arial"/>
          <w:color w:val="231F20"/>
          <w:sz w:val="24"/>
          <w:szCs w:val="24"/>
        </w:rPr>
        <w:t xml:space="preserve"> treac</w:t>
      </w:r>
      <w:r w:rsidR="000D183F" w:rsidRPr="00550E61">
        <w:rPr>
          <w:rFonts w:ascii="Arial" w:eastAsia="Trebuchet MS" w:hAnsi="Arial"/>
          <w:color w:val="231F20"/>
          <w:sz w:val="24"/>
          <w:szCs w:val="24"/>
        </w:rPr>
        <w:t>ă</w:t>
      </w:r>
      <w:r w:rsidRPr="00550E61">
        <w:rPr>
          <w:rFonts w:ascii="Arial" w:eastAsia="Trebuchet MS" w:hAnsi="Arial"/>
          <w:color w:val="231F20"/>
          <w:sz w:val="24"/>
          <w:szCs w:val="24"/>
        </w:rPr>
        <w:t xml:space="preserve"> de greut</w:t>
      </w:r>
      <w:r w:rsidR="000D183F" w:rsidRPr="00550E61">
        <w:rPr>
          <w:rFonts w:ascii="Arial" w:eastAsia="Trebuchet MS" w:hAnsi="Arial"/>
          <w:color w:val="231F20"/>
          <w:sz w:val="24"/>
          <w:szCs w:val="24"/>
        </w:rPr>
        <w:t>ăț</w:t>
      </w:r>
      <w:r w:rsidRPr="00550E61">
        <w:rPr>
          <w:rFonts w:ascii="Arial" w:eastAsia="Trebuchet MS" w:hAnsi="Arial"/>
          <w:color w:val="231F20"/>
          <w:sz w:val="24"/>
          <w:szCs w:val="24"/>
        </w:rPr>
        <w:t>ile cauzate de s</w:t>
      </w:r>
      <w:r w:rsidR="000D183F" w:rsidRPr="00550E61">
        <w:rPr>
          <w:rFonts w:ascii="Arial" w:eastAsia="Trebuchet MS" w:hAnsi="Arial"/>
          <w:color w:val="231F20"/>
          <w:sz w:val="24"/>
          <w:szCs w:val="24"/>
        </w:rPr>
        <w:t>ără</w:t>
      </w:r>
      <w:r w:rsidRPr="00550E61">
        <w:rPr>
          <w:rFonts w:ascii="Arial" w:eastAsia="Trebuchet MS" w:hAnsi="Arial"/>
          <w:color w:val="231F20"/>
          <w:sz w:val="24"/>
          <w:szCs w:val="24"/>
        </w:rPr>
        <w:t xml:space="preserve">cie </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i/sau de nivelul educa</w:t>
      </w:r>
      <w:r w:rsidR="000D183F" w:rsidRPr="00550E61">
        <w:rPr>
          <w:rFonts w:ascii="Arial" w:eastAsia="Trebuchet MS" w:hAnsi="Arial"/>
          <w:color w:val="231F20"/>
          <w:sz w:val="24"/>
          <w:szCs w:val="24"/>
        </w:rPr>
        <w:t>ț</w:t>
      </w:r>
      <w:r w:rsidRPr="00550E61">
        <w:rPr>
          <w:rFonts w:ascii="Arial" w:eastAsia="Trebuchet MS" w:hAnsi="Arial"/>
          <w:color w:val="231F20"/>
          <w:sz w:val="24"/>
          <w:szCs w:val="24"/>
        </w:rPr>
        <w:t>ional sc</w:t>
      </w:r>
      <w:r w:rsidR="000D183F" w:rsidRPr="00550E61">
        <w:rPr>
          <w:rFonts w:ascii="Arial" w:eastAsia="Trebuchet MS" w:hAnsi="Arial"/>
          <w:color w:val="231F20"/>
          <w:sz w:val="24"/>
          <w:szCs w:val="24"/>
        </w:rPr>
        <w:t>ă</w:t>
      </w:r>
      <w:r w:rsidRPr="00550E61">
        <w:rPr>
          <w:rFonts w:ascii="Arial" w:eastAsia="Trebuchet MS" w:hAnsi="Arial"/>
          <w:color w:val="231F20"/>
          <w:sz w:val="24"/>
          <w:szCs w:val="24"/>
        </w:rPr>
        <w:t xml:space="preserve">zut, </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i s</w:t>
      </w:r>
      <w:r w:rsidR="000D183F" w:rsidRPr="00550E61">
        <w:rPr>
          <w:rFonts w:ascii="Arial" w:eastAsia="Trebuchet MS" w:hAnsi="Arial"/>
          <w:color w:val="231F20"/>
          <w:sz w:val="24"/>
          <w:szCs w:val="24"/>
        </w:rPr>
        <w:t>ă</w:t>
      </w:r>
      <w:r w:rsidRPr="00550E61">
        <w:rPr>
          <w:rFonts w:ascii="Arial" w:eastAsia="Trebuchet MS" w:hAnsi="Arial"/>
          <w:color w:val="231F20"/>
          <w:sz w:val="24"/>
          <w:szCs w:val="24"/>
        </w:rPr>
        <w:t xml:space="preserve"> </w:t>
      </w:r>
      <w:r w:rsidR="000D183F" w:rsidRPr="00550E61">
        <w:rPr>
          <w:rFonts w:ascii="Arial" w:eastAsia="Trebuchet MS" w:hAnsi="Arial"/>
          <w:color w:val="231F20"/>
          <w:sz w:val="24"/>
          <w:szCs w:val="24"/>
        </w:rPr>
        <w:t>î</w:t>
      </w:r>
      <w:r w:rsidRPr="00550E61">
        <w:rPr>
          <w:rFonts w:ascii="Arial" w:eastAsia="Trebuchet MS" w:hAnsi="Arial"/>
          <w:color w:val="231F20"/>
          <w:sz w:val="24"/>
          <w:szCs w:val="24"/>
        </w:rPr>
        <w:t>n</w:t>
      </w:r>
      <w:r w:rsidR="000D183F" w:rsidRPr="00550E61">
        <w:rPr>
          <w:rFonts w:ascii="Arial" w:eastAsia="Trebuchet MS" w:hAnsi="Arial"/>
          <w:color w:val="231F20"/>
          <w:sz w:val="24"/>
          <w:szCs w:val="24"/>
        </w:rPr>
        <w:t>ț</w:t>
      </w:r>
      <w:r w:rsidRPr="00550E61">
        <w:rPr>
          <w:rFonts w:ascii="Arial" w:eastAsia="Trebuchet MS" w:hAnsi="Arial"/>
          <w:color w:val="231F20"/>
          <w:sz w:val="24"/>
          <w:szCs w:val="24"/>
        </w:rPr>
        <w:t>eleag</w:t>
      </w:r>
      <w:r w:rsidR="000D183F" w:rsidRPr="00550E61">
        <w:rPr>
          <w:rFonts w:ascii="Arial" w:eastAsia="Trebuchet MS" w:hAnsi="Arial"/>
          <w:color w:val="231F20"/>
          <w:sz w:val="24"/>
          <w:szCs w:val="24"/>
        </w:rPr>
        <w:t>ă</w:t>
      </w:r>
      <w:r w:rsidRPr="00550E61">
        <w:rPr>
          <w:rFonts w:ascii="Arial" w:eastAsia="Trebuchet MS" w:hAnsi="Arial"/>
          <w:color w:val="231F20"/>
          <w:sz w:val="24"/>
          <w:szCs w:val="24"/>
        </w:rPr>
        <w:t xml:space="preserve"> importan</w:t>
      </w:r>
      <w:r w:rsidR="000D183F" w:rsidRPr="00550E61">
        <w:rPr>
          <w:rFonts w:ascii="Arial" w:eastAsia="Trebuchet MS" w:hAnsi="Arial"/>
          <w:color w:val="231F20"/>
          <w:sz w:val="24"/>
          <w:szCs w:val="24"/>
        </w:rPr>
        <w:t>ț</w:t>
      </w:r>
      <w:r w:rsidRPr="00550E61">
        <w:rPr>
          <w:rFonts w:ascii="Arial" w:eastAsia="Trebuchet MS" w:hAnsi="Arial"/>
          <w:color w:val="231F20"/>
          <w:sz w:val="24"/>
          <w:szCs w:val="24"/>
        </w:rPr>
        <w:t>a particip</w:t>
      </w:r>
      <w:r w:rsidR="000D183F" w:rsidRPr="00550E61">
        <w:rPr>
          <w:rFonts w:ascii="Arial" w:eastAsia="Trebuchet MS" w:hAnsi="Arial"/>
          <w:color w:val="231F20"/>
          <w:sz w:val="24"/>
          <w:szCs w:val="24"/>
        </w:rPr>
        <w:t>ă</w:t>
      </w:r>
      <w:r w:rsidRPr="00550E61">
        <w:rPr>
          <w:rFonts w:ascii="Arial" w:eastAsia="Trebuchet MS" w:hAnsi="Arial"/>
          <w:color w:val="231F20"/>
          <w:sz w:val="24"/>
          <w:szCs w:val="24"/>
        </w:rPr>
        <w:t>rii copiilor lor la sistemul de educa</w:t>
      </w:r>
      <w:r w:rsidR="000D183F" w:rsidRPr="00550E61">
        <w:rPr>
          <w:rFonts w:ascii="Arial" w:eastAsia="Trebuchet MS" w:hAnsi="Arial"/>
          <w:color w:val="231F20"/>
          <w:sz w:val="24"/>
          <w:szCs w:val="24"/>
        </w:rPr>
        <w:t>ț</w:t>
      </w:r>
      <w:r w:rsidRPr="00550E61">
        <w:rPr>
          <w:rFonts w:ascii="Arial" w:eastAsia="Trebuchet MS" w:hAnsi="Arial"/>
          <w:color w:val="231F20"/>
          <w:sz w:val="24"/>
          <w:szCs w:val="24"/>
        </w:rPr>
        <w:t xml:space="preserve">ie </w:t>
      </w:r>
      <w:r w:rsidR="000D183F" w:rsidRPr="00550E61">
        <w:rPr>
          <w:rFonts w:ascii="Arial" w:eastAsia="Trebuchet MS" w:hAnsi="Arial"/>
          <w:color w:val="231F20"/>
          <w:sz w:val="24"/>
          <w:szCs w:val="24"/>
        </w:rPr>
        <w:t>î</w:t>
      </w:r>
      <w:r w:rsidRPr="00550E61">
        <w:rPr>
          <w:rFonts w:ascii="Arial" w:eastAsia="Trebuchet MS" w:hAnsi="Arial"/>
          <w:color w:val="231F20"/>
          <w:sz w:val="24"/>
          <w:szCs w:val="24"/>
        </w:rPr>
        <w:t>n perspectiva integr</w:t>
      </w:r>
      <w:r w:rsidR="000D183F" w:rsidRPr="00550E61">
        <w:rPr>
          <w:rFonts w:ascii="Arial" w:eastAsia="Trebuchet MS" w:hAnsi="Arial"/>
          <w:color w:val="231F20"/>
          <w:sz w:val="24"/>
          <w:szCs w:val="24"/>
        </w:rPr>
        <w:t>ă</w:t>
      </w:r>
      <w:r w:rsidRPr="00550E61">
        <w:rPr>
          <w:rFonts w:ascii="Arial" w:eastAsia="Trebuchet MS" w:hAnsi="Arial"/>
          <w:color w:val="231F20"/>
          <w:sz w:val="24"/>
          <w:szCs w:val="24"/>
        </w:rPr>
        <w:t>rii sociale viitoare. Astfel, activit</w:t>
      </w:r>
      <w:r w:rsidR="000D183F" w:rsidRPr="00550E61">
        <w:rPr>
          <w:rFonts w:ascii="Arial" w:eastAsia="Trebuchet MS" w:hAnsi="Arial"/>
          <w:color w:val="231F20"/>
          <w:sz w:val="24"/>
          <w:szCs w:val="24"/>
        </w:rPr>
        <w:t>ăț</w:t>
      </w:r>
      <w:r w:rsidRPr="00550E61">
        <w:rPr>
          <w:rFonts w:ascii="Arial" w:eastAsia="Trebuchet MS" w:hAnsi="Arial"/>
          <w:color w:val="231F20"/>
          <w:sz w:val="24"/>
          <w:szCs w:val="24"/>
        </w:rPr>
        <w:t>ile specifice obiectivelor propuse vor avea toate ca scop prevenirea p</w:t>
      </w:r>
      <w:r w:rsidR="000D183F" w:rsidRPr="00550E61">
        <w:rPr>
          <w:rFonts w:ascii="Arial" w:eastAsia="Trebuchet MS" w:hAnsi="Arial"/>
          <w:color w:val="231F20"/>
          <w:sz w:val="24"/>
          <w:szCs w:val="24"/>
        </w:rPr>
        <w:t>ără</w:t>
      </w:r>
      <w:r w:rsidRPr="00550E61">
        <w:rPr>
          <w:rFonts w:ascii="Arial" w:eastAsia="Trebuchet MS" w:hAnsi="Arial"/>
          <w:color w:val="231F20"/>
          <w:sz w:val="24"/>
          <w:szCs w:val="24"/>
        </w:rPr>
        <w:t xml:space="preserve">siri timpurii a </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 xml:space="preserve">colii </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i men</w:t>
      </w:r>
      <w:r w:rsidR="000D183F" w:rsidRPr="00550E61">
        <w:rPr>
          <w:rFonts w:ascii="Arial" w:eastAsia="Trebuchet MS" w:hAnsi="Arial"/>
          <w:color w:val="231F20"/>
          <w:sz w:val="24"/>
          <w:szCs w:val="24"/>
        </w:rPr>
        <w:t>ț</w:t>
      </w:r>
      <w:r w:rsidRPr="00550E61">
        <w:rPr>
          <w:rFonts w:ascii="Arial" w:eastAsia="Trebuchet MS" w:hAnsi="Arial"/>
          <w:color w:val="231F20"/>
          <w:sz w:val="24"/>
          <w:szCs w:val="24"/>
        </w:rPr>
        <w:t xml:space="preserve">inerea </w:t>
      </w:r>
      <w:r w:rsidR="000D183F" w:rsidRPr="00550E61">
        <w:rPr>
          <w:rFonts w:ascii="Arial" w:eastAsia="Trebuchet MS" w:hAnsi="Arial"/>
          <w:color w:val="231F20"/>
          <w:sz w:val="24"/>
          <w:szCs w:val="24"/>
        </w:rPr>
        <w:t>î</w:t>
      </w:r>
      <w:r w:rsidRPr="00550E61">
        <w:rPr>
          <w:rFonts w:ascii="Arial" w:eastAsia="Trebuchet MS" w:hAnsi="Arial"/>
          <w:color w:val="231F20"/>
          <w:sz w:val="24"/>
          <w:szCs w:val="24"/>
        </w:rPr>
        <w:t>n sistemul de educa</w:t>
      </w:r>
      <w:r w:rsidR="000D183F" w:rsidRPr="00550E61">
        <w:rPr>
          <w:rFonts w:ascii="Arial" w:eastAsia="Trebuchet MS" w:hAnsi="Arial"/>
          <w:color w:val="231F20"/>
          <w:sz w:val="24"/>
          <w:szCs w:val="24"/>
        </w:rPr>
        <w:t>ț</w:t>
      </w:r>
      <w:r w:rsidRPr="00550E61">
        <w:rPr>
          <w:rFonts w:ascii="Arial" w:eastAsia="Trebuchet MS" w:hAnsi="Arial"/>
          <w:color w:val="231F20"/>
          <w:sz w:val="24"/>
          <w:szCs w:val="24"/>
        </w:rPr>
        <w:t xml:space="preserve">ie </w:t>
      </w:r>
      <w:r w:rsidR="000D183F" w:rsidRPr="00550E61">
        <w:rPr>
          <w:rFonts w:ascii="Arial" w:eastAsia="Trebuchet MS" w:hAnsi="Arial"/>
          <w:color w:val="231F20"/>
          <w:sz w:val="24"/>
          <w:szCs w:val="24"/>
        </w:rPr>
        <w:t>î</w:t>
      </w:r>
      <w:r w:rsidRPr="00550E61">
        <w:rPr>
          <w:rFonts w:ascii="Arial" w:eastAsia="Trebuchet MS" w:hAnsi="Arial"/>
          <w:color w:val="231F20"/>
          <w:sz w:val="24"/>
          <w:szCs w:val="24"/>
        </w:rPr>
        <w:t xml:space="preserve">n cazul </w:t>
      </w:r>
      <w:r w:rsidRPr="00550E61">
        <w:rPr>
          <w:rFonts w:ascii="Arial" w:eastAsia="Trebuchet MS" w:hAnsi="Arial"/>
          <w:color w:val="231F20"/>
          <w:sz w:val="24"/>
          <w:szCs w:val="24"/>
        </w:rPr>
        <w:lastRenderedPageBreak/>
        <w:t>elevilor care provin din medii defavorizate (familii s</w:t>
      </w:r>
      <w:r w:rsidR="000D183F" w:rsidRPr="00550E61">
        <w:rPr>
          <w:rFonts w:ascii="Arial" w:eastAsia="Trebuchet MS" w:hAnsi="Arial"/>
          <w:color w:val="231F20"/>
          <w:sz w:val="24"/>
          <w:szCs w:val="24"/>
        </w:rPr>
        <w:t>ă</w:t>
      </w:r>
      <w:r w:rsidRPr="00550E61">
        <w:rPr>
          <w:rFonts w:ascii="Arial" w:eastAsia="Trebuchet MS" w:hAnsi="Arial"/>
          <w:color w:val="231F20"/>
          <w:sz w:val="24"/>
          <w:szCs w:val="24"/>
        </w:rPr>
        <w:t xml:space="preserve">race, familii de etnie roma, familii dezorganizate) </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 xml:space="preserve">i sunt </w:t>
      </w:r>
      <w:r w:rsidR="000D183F" w:rsidRPr="00550E61">
        <w:rPr>
          <w:rFonts w:ascii="Arial" w:eastAsia="Trebuchet MS" w:hAnsi="Arial"/>
          <w:color w:val="231F20"/>
          <w:sz w:val="24"/>
          <w:szCs w:val="24"/>
        </w:rPr>
        <w:t>î</w:t>
      </w:r>
      <w:r w:rsidRPr="00550E61">
        <w:rPr>
          <w:rFonts w:ascii="Arial" w:eastAsia="Trebuchet MS" w:hAnsi="Arial"/>
          <w:color w:val="231F20"/>
          <w:sz w:val="24"/>
          <w:szCs w:val="24"/>
        </w:rPr>
        <w:t xml:space="preserve">n risc de esec </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 xml:space="preserve">colar sau abandon </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colar.</w:t>
      </w:r>
    </w:p>
    <w:p w14:paraId="3FDB89DB" w14:textId="67AE1B59" w:rsidR="002C1977" w:rsidRPr="00550E61" w:rsidRDefault="009C498C" w:rsidP="009C498C">
      <w:pPr>
        <w:spacing w:line="0" w:lineRule="atLeast"/>
        <w:jc w:val="both"/>
        <w:rPr>
          <w:rFonts w:ascii="Arial" w:eastAsia="Trebuchet MS" w:hAnsi="Arial"/>
          <w:color w:val="231F20"/>
          <w:sz w:val="24"/>
          <w:szCs w:val="24"/>
        </w:rPr>
      </w:pPr>
      <w:r w:rsidRPr="00550E61">
        <w:rPr>
          <w:rFonts w:ascii="Arial" w:eastAsia="Trebuchet MS" w:hAnsi="Arial"/>
          <w:color w:val="231F20"/>
          <w:sz w:val="24"/>
          <w:szCs w:val="24"/>
        </w:rPr>
        <w:t>Prin ac</w:t>
      </w:r>
      <w:r w:rsidR="000D183F" w:rsidRPr="00550E61">
        <w:rPr>
          <w:rFonts w:ascii="Arial" w:eastAsia="Trebuchet MS" w:hAnsi="Arial"/>
          <w:color w:val="231F20"/>
          <w:sz w:val="24"/>
          <w:szCs w:val="24"/>
        </w:rPr>
        <w:t>ț</w:t>
      </w:r>
      <w:r w:rsidRPr="00550E61">
        <w:rPr>
          <w:rFonts w:ascii="Arial" w:eastAsia="Trebuchet MS" w:hAnsi="Arial"/>
          <w:color w:val="231F20"/>
          <w:sz w:val="24"/>
          <w:szCs w:val="24"/>
        </w:rPr>
        <w:t>iuni cu impact direct facilit</w:t>
      </w:r>
      <w:r w:rsidR="000D183F" w:rsidRPr="00550E61">
        <w:rPr>
          <w:rFonts w:ascii="Arial" w:eastAsia="Trebuchet MS" w:hAnsi="Arial"/>
          <w:color w:val="231F20"/>
          <w:sz w:val="24"/>
          <w:szCs w:val="24"/>
        </w:rPr>
        <w:t>ă</w:t>
      </w:r>
      <w:r w:rsidRPr="00550E61">
        <w:rPr>
          <w:rFonts w:ascii="Arial" w:eastAsia="Trebuchet MS" w:hAnsi="Arial"/>
          <w:color w:val="231F20"/>
          <w:sz w:val="24"/>
          <w:szCs w:val="24"/>
        </w:rPr>
        <w:t>rii accesului la educa</w:t>
      </w:r>
      <w:r w:rsidR="000D183F" w:rsidRPr="00550E61">
        <w:rPr>
          <w:rFonts w:ascii="Arial" w:eastAsia="Trebuchet MS" w:hAnsi="Arial"/>
          <w:color w:val="231F20"/>
          <w:sz w:val="24"/>
          <w:szCs w:val="24"/>
        </w:rPr>
        <w:t>ț</w:t>
      </w:r>
      <w:r w:rsidRPr="00550E61">
        <w:rPr>
          <w:rFonts w:ascii="Arial" w:eastAsia="Trebuchet MS" w:hAnsi="Arial"/>
          <w:color w:val="231F20"/>
          <w:sz w:val="24"/>
          <w:szCs w:val="24"/>
        </w:rPr>
        <w:t xml:space="preserve">ie </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i prevenirii/reducerii p</w:t>
      </w:r>
      <w:r w:rsidR="000D183F" w:rsidRPr="00550E61">
        <w:rPr>
          <w:rFonts w:ascii="Arial" w:eastAsia="Trebuchet MS" w:hAnsi="Arial"/>
          <w:color w:val="231F20"/>
          <w:sz w:val="24"/>
          <w:szCs w:val="24"/>
        </w:rPr>
        <w:t>ără</w:t>
      </w:r>
      <w:r w:rsidRPr="00550E61">
        <w:rPr>
          <w:rFonts w:ascii="Arial" w:eastAsia="Trebuchet MS" w:hAnsi="Arial"/>
          <w:color w:val="231F20"/>
          <w:sz w:val="24"/>
          <w:szCs w:val="24"/>
        </w:rPr>
        <w:t xml:space="preserve">sirii timpurii a </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 xml:space="preserve">colii </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i ac</w:t>
      </w:r>
      <w:r w:rsidR="000D183F" w:rsidRPr="00550E61">
        <w:rPr>
          <w:rFonts w:ascii="Arial" w:eastAsia="Trebuchet MS" w:hAnsi="Arial"/>
          <w:color w:val="231F20"/>
          <w:sz w:val="24"/>
          <w:szCs w:val="24"/>
        </w:rPr>
        <w:t>ț</w:t>
      </w:r>
      <w:r w:rsidRPr="00550E61">
        <w:rPr>
          <w:rFonts w:ascii="Arial" w:eastAsia="Trebuchet MS" w:hAnsi="Arial"/>
          <w:color w:val="231F20"/>
          <w:sz w:val="24"/>
          <w:szCs w:val="24"/>
        </w:rPr>
        <w:t>iuni destinate imbun</w:t>
      </w:r>
      <w:r w:rsidR="000D183F" w:rsidRPr="00550E61">
        <w:rPr>
          <w:rFonts w:ascii="Arial" w:eastAsia="Trebuchet MS" w:hAnsi="Arial"/>
          <w:color w:val="231F20"/>
          <w:sz w:val="24"/>
          <w:szCs w:val="24"/>
        </w:rPr>
        <w:t>ătăț</w:t>
      </w:r>
      <w:r w:rsidRPr="00550E61">
        <w:rPr>
          <w:rFonts w:ascii="Arial" w:eastAsia="Trebuchet MS" w:hAnsi="Arial"/>
          <w:color w:val="231F20"/>
          <w:sz w:val="24"/>
          <w:szCs w:val="24"/>
        </w:rPr>
        <w:t xml:space="preserve">irii </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i diversific</w:t>
      </w:r>
      <w:r w:rsidR="000D183F" w:rsidRPr="00550E61">
        <w:rPr>
          <w:rFonts w:ascii="Arial" w:eastAsia="Trebuchet MS" w:hAnsi="Arial"/>
          <w:color w:val="231F20"/>
          <w:sz w:val="24"/>
          <w:szCs w:val="24"/>
        </w:rPr>
        <w:t>ă</w:t>
      </w:r>
      <w:r w:rsidRPr="00550E61">
        <w:rPr>
          <w:rFonts w:ascii="Arial" w:eastAsia="Trebuchet MS" w:hAnsi="Arial"/>
          <w:color w:val="231F20"/>
          <w:sz w:val="24"/>
          <w:szCs w:val="24"/>
        </w:rPr>
        <w:t>rii serviciilor educa</w:t>
      </w:r>
      <w:r w:rsidR="000D183F" w:rsidRPr="00550E61">
        <w:rPr>
          <w:rFonts w:ascii="Arial" w:eastAsia="Trebuchet MS" w:hAnsi="Arial"/>
          <w:color w:val="231F20"/>
          <w:sz w:val="24"/>
          <w:szCs w:val="24"/>
        </w:rPr>
        <w:t>ț</w:t>
      </w:r>
      <w:r w:rsidRPr="00550E61">
        <w:rPr>
          <w:rFonts w:ascii="Arial" w:eastAsia="Trebuchet MS" w:hAnsi="Arial"/>
          <w:color w:val="231F20"/>
          <w:sz w:val="24"/>
          <w:szCs w:val="24"/>
        </w:rPr>
        <w:t>ionale oferite (ac</w:t>
      </w:r>
      <w:r w:rsidR="000D183F" w:rsidRPr="00550E61">
        <w:rPr>
          <w:rFonts w:ascii="Arial" w:eastAsia="Trebuchet MS" w:hAnsi="Arial"/>
          <w:color w:val="231F20"/>
          <w:sz w:val="24"/>
          <w:szCs w:val="24"/>
        </w:rPr>
        <w:t>ț</w:t>
      </w:r>
      <w:r w:rsidRPr="00550E61">
        <w:rPr>
          <w:rFonts w:ascii="Arial" w:eastAsia="Trebuchet MS" w:hAnsi="Arial"/>
          <w:color w:val="231F20"/>
          <w:sz w:val="24"/>
          <w:szCs w:val="24"/>
        </w:rPr>
        <w:t>iuni din categoria 1.3.1 a) – interven</w:t>
      </w:r>
      <w:r w:rsidR="000D183F" w:rsidRPr="00550E61">
        <w:rPr>
          <w:rFonts w:ascii="Arial" w:eastAsia="Trebuchet MS" w:hAnsi="Arial"/>
          <w:color w:val="231F20"/>
          <w:sz w:val="24"/>
          <w:szCs w:val="24"/>
        </w:rPr>
        <w:t>ț</w:t>
      </w:r>
      <w:r w:rsidRPr="00550E61">
        <w:rPr>
          <w:rFonts w:ascii="Arial" w:eastAsia="Trebuchet MS" w:hAnsi="Arial"/>
          <w:color w:val="231F20"/>
          <w:sz w:val="24"/>
          <w:szCs w:val="24"/>
        </w:rPr>
        <w:t>ii de baz</w:t>
      </w:r>
      <w:r w:rsidR="000D183F" w:rsidRPr="00550E61">
        <w:rPr>
          <w:rFonts w:ascii="Arial" w:eastAsia="Trebuchet MS" w:hAnsi="Arial"/>
          <w:color w:val="231F20"/>
          <w:sz w:val="24"/>
          <w:szCs w:val="24"/>
        </w:rPr>
        <w:t>ă</w:t>
      </w:r>
      <w:r w:rsidRPr="00550E61">
        <w:rPr>
          <w:rFonts w:ascii="Arial" w:eastAsia="Trebuchet MS" w:hAnsi="Arial"/>
          <w:color w:val="231F20"/>
          <w:sz w:val="24"/>
          <w:szCs w:val="24"/>
        </w:rPr>
        <w:t xml:space="preserve"> </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 xml:space="preserve">i suplimentare </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i din categoria 1.3.2 din ghidul solicitantului) proiectul se adreseaz</w:t>
      </w:r>
      <w:r w:rsidR="000D183F" w:rsidRPr="00550E61">
        <w:rPr>
          <w:rFonts w:ascii="Arial" w:eastAsia="Trebuchet MS" w:hAnsi="Arial"/>
          <w:color w:val="231F20"/>
          <w:sz w:val="24"/>
          <w:szCs w:val="24"/>
        </w:rPr>
        <w:t>ă</w:t>
      </w:r>
      <w:r w:rsidRPr="00550E61">
        <w:rPr>
          <w:rFonts w:ascii="Arial" w:eastAsia="Trebuchet MS" w:hAnsi="Arial"/>
          <w:color w:val="231F20"/>
          <w:sz w:val="24"/>
          <w:szCs w:val="24"/>
        </w:rPr>
        <w:t xml:space="preserve"> obiectivele specifice POCU OS 6.2 ”Cre</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terea particip</w:t>
      </w:r>
      <w:r w:rsidR="000D183F" w:rsidRPr="00550E61">
        <w:rPr>
          <w:rFonts w:ascii="Arial" w:eastAsia="Trebuchet MS" w:hAnsi="Arial"/>
          <w:color w:val="231F20"/>
          <w:sz w:val="24"/>
          <w:szCs w:val="24"/>
        </w:rPr>
        <w:t>ă</w:t>
      </w:r>
      <w:r w:rsidRPr="00550E61">
        <w:rPr>
          <w:rFonts w:ascii="Arial" w:eastAsia="Trebuchet MS" w:hAnsi="Arial"/>
          <w:color w:val="231F20"/>
          <w:sz w:val="24"/>
          <w:szCs w:val="24"/>
        </w:rPr>
        <w:t xml:space="preserve">rii la </w:t>
      </w:r>
      <w:r w:rsidR="000D183F" w:rsidRPr="00550E61">
        <w:rPr>
          <w:rFonts w:ascii="Arial" w:eastAsia="Trebuchet MS" w:hAnsi="Arial"/>
          <w:color w:val="231F20"/>
          <w:sz w:val="24"/>
          <w:szCs w:val="24"/>
        </w:rPr>
        <w:t>î</w:t>
      </w:r>
      <w:r w:rsidRPr="00550E61">
        <w:rPr>
          <w:rFonts w:ascii="Arial" w:eastAsia="Trebuchet MS" w:hAnsi="Arial"/>
          <w:color w:val="231F20"/>
          <w:sz w:val="24"/>
          <w:szCs w:val="24"/>
        </w:rPr>
        <w:t>nv</w:t>
      </w:r>
      <w:r w:rsidR="000D183F" w:rsidRPr="00550E61">
        <w:rPr>
          <w:rFonts w:ascii="Arial" w:eastAsia="Trebuchet MS" w:hAnsi="Arial"/>
          <w:color w:val="231F20"/>
          <w:sz w:val="24"/>
          <w:szCs w:val="24"/>
        </w:rPr>
        <w:t>ățămâ</w:t>
      </w:r>
      <w:r w:rsidRPr="00550E61">
        <w:rPr>
          <w:rFonts w:ascii="Arial" w:eastAsia="Trebuchet MS" w:hAnsi="Arial"/>
          <w:color w:val="231F20"/>
          <w:sz w:val="24"/>
          <w:szCs w:val="24"/>
        </w:rPr>
        <w:t>ntul ante-pre</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 xml:space="preserve">colar </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i pre</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 xml:space="preserve">colar, </w:t>
      </w:r>
      <w:r w:rsidR="000D183F" w:rsidRPr="00550E61">
        <w:rPr>
          <w:rFonts w:ascii="Arial" w:eastAsia="Trebuchet MS" w:hAnsi="Arial"/>
          <w:color w:val="231F20"/>
          <w:sz w:val="24"/>
          <w:szCs w:val="24"/>
        </w:rPr>
        <w:t>î</w:t>
      </w:r>
      <w:r w:rsidRPr="00550E61">
        <w:rPr>
          <w:rFonts w:ascii="Arial" w:eastAsia="Trebuchet MS" w:hAnsi="Arial"/>
          <w:color w:val="231F20"/>
          <w:sz w:val="24"/>
          <w:szCs w:val="24"/>
        </w:rPr>
        <w:t>n special a grupurilor cu risc de</w:t>
      </w:r>
      <w:r w:rsidR="000D183F" w:rsidRPr="00550E61">
        <w:rPr>
          <w:rFonts w:ascii="Arial" w:eastAsia="Trebuchet MS" w:hAnsi="Arial"/>
          <w:color w:val="231F20"/>
          <w:sz w:val="24"/>
          <w:szCs w:val="24"/>
        </w:rPr>
        <w:t xml:space="preserve"> </w:t>
      </w:r>
      <w:r w:rsidRPr="00550E61">
        <w:rPr>
          <w:rFonts w:ascii="Arial" w:eastAsia="Trebuchet MS" w:hAnsi="Arial"/>
          <w:color w:val="231F20"/>
          <w:sz w:val="24"/>
          <w:szCs w:val="24"/>
        </w:rPr>
        <w:t>p</w:t>
      </w:r>
      <w:r w:rsidR="000D183F" w:rsidRPr="00550E61">
        <w:rPr>
          <w:rFonts w:ascii="Arial" w:eastAsia="Trebuchet MS" w:hAnsi="Arial"/>
          <w:color w:val="231F20"/>
          <w:sz w:val="24"/>
          <w:szCs w:val="24"/>
        </w:rPr>
        <w:t>ără</w:t>
      </w:r>
      <w:r w:rsidRPr="00550E61">
        <w:rPr>
          <w:rFonts w:ascii="Arial" w:eastAsia="Trebuchet MS" w:hAnsi="Arial"/>
          <w:color w:val="231F20"/>
          <w:sz w:val="24"/>
          <w:szCs w:val="24"/>
        </w:rPr>
        <w:t xml:space="preserve">sire timpurie a </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colii, cu accent pe copiii apar</w:t>
      </w:r>
      <w:r w:rsidR="000D183F" w:rsidRPr="00550E61">
        <w:rPr>
          <w:rFonts w:ascii="Arial" w:eastAsia="Trebuchet MS" w:hAnsi="Arial"/>
          <w:color w:val="231F20"/>
          <w:sz w:val="24"/>
          <w:szCs w:val="24"/>
        </w:rPr>
        <w:t>ț</w:t>
      </w:r>
      <w:r w:rsidRPr="00550E61">
        <w:rPr>
          <w:rFonts w:ascii="Arial" w:eastAsia="Trebuchet MS" w:hAnsi="Arial"/>
          <w:color w:val="231F20"/>
          <w:sz w:val="24"/>
          <w:szCs w:val="24"/>
        </w:rPr>
        <w:t>in</w:t>
      </w:r>
      <w:r w:rsidR="000D183F" w:rsidRPr="00550E61">
        <w:rPr>
          <w:rFonts w:ascii="Arial" w:eastAsia="Trebuchet MS" w:hAnsi="Arial"/>
          <w:color w:val="231F20"/>
          <w:sz w:val="24"/>
          <w:szCs w:val="24"/>
        </w:rPr>
        <w:t>â</w:t>
      </w:r>
      <w:r w:rsidRPr="00550E61">
        <w:rPr>
          <w:rFonts w:ascii="Arial" w:eastAsia="Trebuchet MS" w:hAnsi="Arial"/>
          <w:color w:val="231F20"/>
          <w:sz w:val="24"/>
          <w:szCs w:val="24"/>
        </w:rPr>
        <w:t>nd minorit</w:t>
      </w:r>
      <w:r w:rsidR="000D183F" w:rsidRPr="00550E61">
        <w:rPr>
          <w:rFonts w:ascii="Arial" w:eastAsia="Trebuchet MS" w:hAnsi="Arial"/>
          <w:color w:val="231F20"/>
          <w:sz w:val="24"/>
          <w:szCs w:val="24"/>
        </w:rPr>
        <w:t>ăț</w:t>
      </w:r>
      <w:r w:rsidRPr="00550E61">
        <w:rPr>
          <w:rFonts w:ascii="Arial" w:eastAsia="Trebuchet MS" w:hAnsi="Arial"/>
          <w:color w:val="231F20"/>
          <w:sz w:val="24"/>
          <w:szCs w:val="24"/>
        </w:rPr>
        <w:t xml:space="preserve">ii roma </w:t>
      </w:r>
      <w:r w:rsidR="000D183F" w:rsidRPr="00550E61">
        <w:rPr>
          <w:rFonts w:ascii="Arial" w:eastAsia="Trebuchet MS" w:hAnsi="Arial"/>
          <w:color w:val="231F20"/>
          <w:sz w:val="24"/>
          <w:szCs w:val="24"/>
        </w:rPr>
        <w:t>și</w:t>
      </w:r>
      <w:r w:rsidRPr="00550E61">
        <w:rPr>
          <w:rFonts w:ascii="Arial" w:eastAsia="Trebuchet MS" w:hAnsi="Arial"/>
          <w:color w:val="231F20"/>
          <w:sz w:val="24"/>
          <w:szCs w:val="24"/>
        </w:rPr>
        <w:t xml:space="preserve"> a celor din mediul rural” si OS 6.3 ”Reducerea p</w:t>
      </w:r>
      <w:r w:rsidR="000D183F" w:rsidRPr="00550E61">
        <w:rPr>
          <w:rFonts w:ascii="Arial" w:eastAsia="Trebuchet MS" w:hAnsi="Arial"/>
          <w:color w:val="231F20"/>
          <w:sz w:val="24"/>
          <w:szCs w:val="24"/>
        </w:rPr>
        <w:t>ără</w:t>
      </w:r>
      <w:r w:rsidRPr="00550E61">
        <w:rPr>
          <w:rFonts w:ascii="Arial" w:eastAsia="Trebuchet MS" w:hAnsi="Arial"/>
          <w:color w:val="231F20"/>
          <w:sz w:val="24"/>
          <w:szCs w:val="24"/>
        </w:rPr>
        <w:t xml:space="preserve">sirii timpurii a </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colii prin m</w:t>
      </w:r>
      <w:r w:rsidR="000D183F" w:rsidRPr="00550E61">
        <w:rPr>
          <w:rFonts w:ascii="Arial" w:eastAsia="Trebuchet MS" w:hAnsi="Arial"/>
          <w:color w:val="231F20"/>
          <w:sz w:val="24"/>
          <w:szCs w:val="24"/>
        </w:rPr>
        <w:t>ă</w:t>
      </w:r>
      <w:r w:rsidRPr="00550E61">
        <w:rPr>
          <w:rFonts w:ascii="Arial" w:eastAsia="Trebuchet MS" w:hAnsi="Arial"/>
          <w:color w:val="231F20"/>
          <w:sz w:val="24"/>
          <w:szCs w:val="24"/>
        </w:rPr>
        <w:t xml:space="preserve">suri integrate de prevenire </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i de asigurare a oportunit</w:t>
      </w:r>
      <w:r w:rsidR="000D183F" w:rsidRPr="00550E61">
        <w:rPr>
          <w:rFonts w:ascii="Arial" w:eastAsia="Trebuchet MS" w:hAnsi="Arial"/>
          <w:color w:val="231F20"/>
          <w:sz w:val="24"/>
          <w:szCs w:val="24"/>
        </w:rPr>
        <w:t>ăț</w:t>
      </w:r>
      <w:r w:rsidRPr="00550E61">
        <w:rPr>
          <w:rFonts w:ascii="Arial" w:eastAsia="Trebuchet MS" w:hAnsi="Arial"/>
          <w:color w:val="231F20"/>
          <w:sz w:val="24"/>
          <w:szCs w:val="24"/>
        </w:rPr>
        <w:t>ilor egale pentru elevii apar</w:t>
      </w:r>
      <w:r w:rsidR="000D183F" w:rsidRPr="00550E61">
        <w:rPr>
          <w:rFonts w:ascii="Arial" w:eastAsia="Trebuchet MS" w:hAnsi="Arial"/>
          <w:color w:val="231F20"/>
          <w:sz w:val="24"/>
          <w:szCs w:val="24"/>
        </w:rPr>
        <w:t>ț</w:t>
      </w:r>
      <w:r w:rsidRPr="00550E61">
        <w:rPr>
          <w:rFonts w:ascii="Arial" w:eastAsia="Trebuchet MS" w:hAnsi="Arial"/>
          <w:color w:val="231F20"/>
          <w:sz w:val="24"/>
          <w:szCs w:val="24"/>
        </w:rPr>
        <w:t>in</w:t>
      </w:r>
      <w:r w:rsidR="000D183F" w:rsidRPr="00550E61">
        <w:rPr>
          <w:rFonts w:ascii="Arial" w:eastAsia="Trebuchet MS" w:hAnsi="Arial"/>
          <w:color w:val="231F20"/>
          <w:sz w:val="24"/>
          <w:szCs w:val="24"/>
        </w:rPr>
        <w:t>â</w:t>
      </w:r>
      <w:r w:rsidRPr="00550E61">
        <w:rPr>
          <w:rFonts w:ascii="Arial" w:eastAsia="Trebuchet MS" w:hAnsi="Arial"/>
          <w:color w:val="231F20"/>
          <w:sz w:val="24"/>
          <w:szCs w:val="24"/>
        </w:rPr>
        <w:t>nd grupurilor vulnerabile, cu accent pe elevii apar</w:t>
      </w:r>
      <w:r w:rsidR="000D183F" w:rsidRPr="00550E61">
        <w:rPr>
          <w:rFonts w:ascii="Arial" w:eastAsia="Trebuchet MS" w:hAnsi="Arial"/>
          <w:color w:val="231F20"/>
          <w:sz w:val="24"/>
          <w:szCs w:val="24"/>
        </w:rPr>
        <w:t>ținâ</w:t>
      </w:r>
      <w:r w:rsidRPr="00550E61">
        <w:rPr>
          <w:rFonts w:ascii="Arial" w:eastAsia="Trebuchet MS" w:hAnsi="Arial"/>
          <w:color w:val="231F20"/>
          <w:sz w:val="24"/>
          <w:szCs w:val="24"/>
        </w:rPr>
        <w:t>nd minorit</w:t>
      </w:r>
      <w:r w:rsidR="000D183F" w:rsidRPr="00550E61">
        <w:rPr>
          <w:rFonts w:ascii="Arial" w:eastAsia="Trebuchet MS" w:hAnsi="Arial"/>
          <w:color w:val="231F20"/>
          <w:sz w:val="24"/>
          <w:szCs w:val="24"/>
        </w:rPr>
        <w:t>ăț</w:t>
      </w:r>
      <w:r w:rsidRPr="00550E61">
        <w:rPr>
          <w:rFonts w:ascii="Arial" w:eastAsia="Trebuchet MS" w:hAnsi="Arial"/>
          <w:color w:val="231F20"/>
          <w:sz w:val="24"/>
          <w:szCs w:val="24"/>
        </w:rPr>
        <w:t xml:space="preserve">ii roma </w:t>
      </w:r>
      <w:r w:rsidR="000D183F" w:rsidRPr="00550E61">
        <w:rPr>
          <w:rFonts w:ascii="Arial" w:eastAsia="Trebuchet MS" w:hAnsi="Arial"/>
          <w:color w:val="231F20"/>
          <w:sz w:val="24"/>
          <w:szCs w:val="24"/>
        </w:rPr>
        <w:t>ș</w:t>
      </w:r>
      <w:r w:rsidRPr="00550E61">
        <w:rPr>
          <w:rFonts w:ascii="Arial" w:eastAsia="Trebuchet MS" w:hAnsi="Arial"/>
          <w:color w:val="231F20"/>
          <w:sz w:val="24"/>
          <w:szCs w:val="24"/>
        </w:rPr>
        <w:t>i elevii din mediul rural/ comunit</w:t>
      </w:r>
      <w:r w:rsidR="000D183F" w:rsidRPr="00550E61">
        <w:rPr>
          <w:rFonts w:ascii="Arial" w:eastAsia="Trebuchet MS" w:hAnsi="Arial"/>
          <w:color w:val="231F20"/>
          <w:sz w:val="24"/>
          <w:szCs w:val="24"/>
        </w:rPr>
        <w:t>ăț</w:t>
      </w:r>
      <w:r w:rsidRPr="00550E61">
        <w:rPr>
          <w:rFonts w:ascii="Arial" w:eastAsia="Trebuchet MS" w:hAnsi="Arial"/>
          <w:color w:val="231F20"/>
          <w:sz w:val="24"/>
          <w:szCs w:val="24"/>
        </w:rPr>
        <w:t>ile dezavantajate socioeconomic.</w:t>
      </w:r>
    </w:p>
    <w:p w14:paraId="41F03766" w14:textId="7D2E0D57" w:rsidR="009C498C" w:rsidRPr="00550E61" w:rsidRDefault="009C498C" w:rsidP="009C498C">
      <w:pPr>
        <w:spacing w:line="0" w:lineRule="atLeast"/>
        <w:jc w:val="both"/>
        <w:rPr>
          <w:rFonts w:ascii="Arial" w:eastAsia="Trebuchet MS" w:hAnsi="Arial"/>
          <w:color w:val="231F20"/>
          <w:sz w:val="24"/>
          <w:szCs w:val="24"/>
        </w:rPr>
      </w:pPr>
      <w:r w:rsidRPr="00550E61">
        <w:rPr>
          <w:rFonts w:ascii="Arial" w:eastAsia="Trebuchet MS" w:hAnsi="Arial"/>
          <w:b/>
          <w:color w:val="231F20"/>
          <w:sz w:val="24"/>
          <w:szCs w:val="24"/>
        </w:rPr>
        <w:t>Grupul țintă</w:t>
      </w:r>
      <w:r w:rsidRPr="00550E61">
        <w:rPr>
          <w:rFonts w:ascii="Arial" w:eastAsia="Trebuchet MS" w:hAnsi="Arial"/>
          <w:color w:val="231F20"/>
          <w:sz w:val="24"/>
          <w:szCs w:val="24"/>
        </w:rPr>
        <w:t xml:space="preserve">: </w:t>
      </w:r>
      <w:r w:rsidR="00587E0F" w:rsidRPr="00550E61">
        <w:rPr>
          <w:rFonts w:ascii="Arial" w:eastAsia="Trebuchet MS" w:hAnsi="Arial"/>
          <w:color w:val="231F20"/>
          <w:sz w:val="24"/>
          <w:szCs w:val="24"/>
        </w:rPr>
        <w:t>Beneficiarii direcți ai proiectului vor fi 505 copii și 150 de părinți din 4 zone rurale defavorizate. Activitățile, care vor avea loc atât în timpul școlii, cât și în vacanțe, vizează creșterea procesului educațional pentru copiii din grupul țintă, prin realizarea de activități extra curriculare (tabere, excursii, concursuri, ateliere erc) cu componentă educațională și activități care să dezvolte abilități de interacțiune și comunicare socială (sport, arte, educație pentru sănătate etc).</w:t>
      </w:r>
    </w:p>
    <w:p w14:paraId="34EF7C66" w14:textId="67C872AF" w:rsidR="009C498C" w:rsidRPr="00550E61" w:rsidRDefault="009C498C" w:rsidP="009C498C">
      <w:pPr>
        <w:spacing w:line="0" w:lineRule="atLeast"/>
        <w:jc w:val="both"/>
        <w:rPr>
          <w:rFonts w:ascii="Arial" w:eastAsia="Trebuchet MS" w:hAnsi="Arial"/>
          <w:color w:val="231F20"/>
          <w:sz w:val="24"/>
          <w:szCs w:val="24"/>
        </w:rPr>
      </w:pPr>
      <w:r w:rsidRPr="00550E61">
        <w:rPr>
          <w:rFonts w:ascii="Arial" w:eastAsia="Trebuchet MS" w:hAnsi="Arial"/>
          <w:b/>
          <w:color w:val="231F20"/>
          <w:sz w:val="24"/>
          <w:szCs w:val="24"/>
        </w:rPr>
        <w:t>Bugetul proiectului</w:t>
      </w:r>
      <w:r w:rsidRPr="00550E61">
        <w:rPr>
          <w:rFonts w:ascii="Arial" w:eastAsia="Trebuchet MS" w:hAnsi="Arial"/>
          <w:color w:val="231F20"/>
          <w:sz w:val="24"/>
          <w:szCs w:val="24"/>
        </w:rPr>
        <w:t xml:space="preserve">: </w:t>
      </w:r>
      <w:r w:rsidR="001E6706" w:rsidRPr="00550E61">
        <w:rPr>
          <w:rFonts w:ascii="Arial" w:eastAsia="Trebuchet MS" w:hAnsi="Arial"/>
          <w:color w:val="231F20"/>
          <w:sz w:val="24"/>
          <w:szCs w:val="24"/>
        </w:rPr>
        <w:t>Valoarea total</w:t>
      </w:r>
      <w:r w:rsidR="000D183F" w:rsidRPr="00550E61">
        <w:rPr>
          <w:rFonts w:ascii="Arial" w:eastAsia="Trebuchet MS" w:hAnsi="Arial"/>
          <w:color w:val="231F20"/>
          <w:sz w:val="24"/>
          <w:szCs w:val="24"/>
        </w:rPr>
        <w:t>ă</w:t>
      </w:r>
      <w:r w:rsidR="001E6706" w:rsidRPr="00550E61">
        <w:rPr>
          <w:rFonts w:ascii="Arial" w:eastAsia="Trebuchet MS" w:hAnsi="Arial"/>
          <w:color w:val="231F20"/>
          <w:sz w:val="24"/>
          <w:szCs w:val="24"/>
        </w:rPr>
        <w:t xml:space="preserve"> a proiectului este de </w:t>
      </w:r>
      <w:r w:rsidR="00E9667D" w:rsidRPr="00550E61">
        <w:rPr>
          <w:rFonts w:ascii="Arial" w:eastAsia="Trebuchet MS" w:hAnsi="Arial"/>
          <w:color w:val="231F20"/>
          <w:sz w:val="24"/>
          <w:szCs w:val="24"/>
        </w:rPr>
        <w:t>4</w:t>
      </w:r>
      <w:r w:rsidR="008D6EEF">
        <w:rPr>
          <w:rFonts w:ascii="Arial" w:eastAsia="Trebuchet MS" w:hAnsi="Arial"/>
          <w:color w:val="231F20"/>
          <w:sz w:val="24"/>
          <w:szCs w:val="24"/>
        </w:rPr>
        <w:t>.446.616,18</w:t>
      </w:r>
      <w:r w:rsidR="001E6706" w:rsidRPr="00550E61">
        <w:rPr>
          <w:rFonts w:ascii="Arial" w:eastAsia="Trebuchet MS" w:hAnsi="Arial"/>
          <w:color w:val="231F20"/>
          <w:sz w:val="24"/>
          <w:szCs w:val="24"/>
        </w:rPr>
        <w:t xml:space="preserve"> lei, din care finan</w:t>
      </w:r>
      <w:r w:rsidR="000D183F" w:rsidRPr="00550E61">
        <w:rPr>
          <w:rFonts w:ascii="Arial" w:eastAsia="Trebuchet MS" w:hAnsi="Arial"/>
          <w:color w:val="231F20"/>
          <w:sz w:val="24"/>
          <w:szCs w:val="24"/>
        </w:rPr>
        <w:t>ț</w:t>
      </w:r>
      <w:r w:rsidR="001E6706" w:rsidRPr="00550E61">
        <w:rPr>
          <w:rFonts w:ascii="Arial" w:eastAsia="Trebuchet MS" w:hAnsi="Arial"/>
          <w:color w:val="231F20"/>
          <w:sz w:val="24"/>
          <w:szCs w:val="24"/>
        </w:rPr>
        <w:t>area nerambursabil</w:t>
      </w:r>
      <w:r w:rsidR="000D183F" w:rsidRPr="00550E61">
        <w:rPr>
          <w:rFonts w:ascii="Arial" w:eastAsia="Trebuchet MS" w:hAnsi="Arial"/>
          <w:color w:val="231F20"/>
          <w:sz w:val="24"/>
          <w:szCs w:val="24"/>
        </w:rPr>
        <w:t>ă</w:t>
      </w:r>
      <w:r w:rsidR="001E6706" w:rsidRPr="00550E61">
        <w:rPr>
          <w:rFonts w:ascii="Arial" w:eastAsia="Trebuchet MS" w:hAnsi="Arial"/>
          <w:color w:val="231F20"/>
          <w:sz w:val="24"/>
          <w:szCs w:val="24"/>
        </w:rPr>
        <w:t xml:space="preserve"> este de </w:t>
      </w:r>
      <w:r w:rsidR="008D6EEF" w:rsidRPr="00550E61">
        <w:rPr>
          <w:rFonts w:ascii="Arial" w:eastAsia="Trebuchet MS" w:hAnsi="Arial"/>
          <w:color w:val="231F20"/>
          <w:sz w:val="24"/>
          <w:szCs w:val="24"/>
        </w:rPr>
        <w:t>4</w:t>
      </w:r>
      <w:r w:rsidR="008D6EEF">
        <w:rPr>
          <w:rFonts w:ascii="Arial" w:eastAsia="Trebuchet MS" w:hAnsi="Arial"/>
          <w:color w:val="231F20"/>
          <w:sz w:val="24"/>
          <w:szCs w:val="24"/>
        </w:rPr>
        <w:t>.446.616,18</w:t>
      </w:r>
      <w:bookmarkStart w:id="0" w:name="_GoBack"/>
      <w:bookmarkEnd w:id="0"/>
      <w:r w:rsidR="00E9667D" w:rsidRPr="00550E61">
        <w:rPr>
          <w:rFonts w:ascii="Arial" w:eastAsia="Trebuchet MS" w:hAnsi="Arial"/>
          <w:color w:val="231F20"/>
          <w:sz w:val="24"/>
          <w:szCs w:val="24"/>
        </w:rPr>
        <w:t xml:space="preserve"> lei</w:t>
      </w:r>
      <w:r w:rsidR="001E6706" w:rsidRPr="00550E61">
        <w:rPr>
          <w:rFonts w:ascii="Arial" w:eastAsia="Trebuchet MS" w:hAnsi="Arial"/>
          <w:color w:val="231F20"/>
          <w:sz w:val="24"/>
          <w:szCs w:val="24"/>
        </w:rPr>
        <w:t>.</w:t>
      </w:r>
    </w:p>
    <w:p w14:paraId="73EDB23F" w14:textId="77777777" w:rsidR="00762193" w:rsidRPr="00550E61" w:rsidRDefault="00762193" w:rsidP="009C498C">
      <w:pPr>
        <w:spacing w:line="0" w:lineRule="atLeast"/>
        <w:jc w:val="both"/>
        <w:rPr>
          <w:rFonts w:ascii="Arial" w:eastAsia="Trebuchet MS" w:hAnsi="Arial"/>
          <w:color w:val="231F20"/>
          <w:sz w:val="24"/>
          <w:szCs w:val="24"/>
        </w:rPr>
      </w:pPr>
    </w:p>
    <w:p w14:paraId="5CE2A284" w14:textId="77777777" w:rsidR="009C498C" w:rsidRPr="00550E61" w:rsidRDefault="009C498C" w:rsidP="009C498C">
      <w:pPr>
        <w:spacing w:line="0" w:lineRule="atLeast"/>
        <w:jc w:val="both"/>
        <w:rPr>
          <w:rFonts w:ascii="Arial" w:eastAsia="Trebuchet MS" w:hAnsi="Arial"/>
          <w:color w:val="231F20"/>
          <w:sz w:val="24"/>
          <w:szCs w:val="24"/>
        </w:rPr>
      </w:pPr>
    </w:p>
    <w:p w14:paraId="64447E2F" w14:textId="1203652B" w:rsidR="00634285" w:rsidRPr="00550E61" w:rsidRDefault="00634285" w:rsidP="00762193">
      <w:pPr>
        <w:spacing w:line="0" w:lineRule="atLeast"/>
        <w:jc w:val="center"/>
        <w:rPr>
          <w:rFonts w:ascii="Arial" w:eastAsia="Trebuchet MS" w:hAnsi="Arial"/>
          <w:b/>
          <w:color w:val="231F20"/>
          <w:sz w:val="24"/>
          <w:szCs w:val="24"/>
        </w:rPr>
      </w:pPr>
      <w:r w:rsidRPr="00550E61">
        <w:rPr>
          <w:rFonts w:ascii="Arial" w:eastAsia="Trebuchet MS" w:hAnsi="Arial"/>
          <w:b/>
          <w:color w:val="231F20"/>
          <w:sz w:val="24"/>
          <w:szCs w:val="24"/>
        </w:rPr>
        <w:t xml:space="preserve">Proiect cofinanțat din </w:t>
      </w:r>
      <w:r w:rsidR="001E6706" w:rsidRPr="00550E61">
        <w:rPr>
          <w:rFonts w:ascii="Arial" w:eastAsia="Trebuchet MS" w:hAnsi="Arial"/>
          <w:b/>
          <w:color w:val="231F20"/>
          <w:sz w:val="24"/>
          <w:szCs w:val="24"/>
        </w:rPr>
        <w:t>Fondul Social European</w:t>
      </w:r>
      <w:r w:rsidRPr="00550E61">
        <w:rPr>
          <w:rFonts w:ascii="Arial" w:eastAsia="Trebuchet MS" w:hAnsi="Arial"/>
          <w:b/>
          <w:color w:val="231F20"/>
          <w:sz w:val="24"/>
          <w:szCs w:val="24"/>
        </w:rPr>
        <w:t xml:space="preserve"> </w:t>
      </w:r>
      <w:r w:rsidR="000F3DAC" w:rsidRPr="00550E61">
        <w:rPr>
          <w:rFonts w:ascii="Arial" w:eastAsia="Trebuchet MS" w:hAnsi="Arial"/>
          <w:b/>
          <w:color w:val="231F20"/>
          <w:sz w:val="24"/>
          <w:szCs w:val="24"/>
        </w:rPr>
        <w:t xml:space="preserve">prin Programul </w:t>
      </w:r>
      <w:sdt>
        <w:sdtPr>
          <w:rPr>
            <w:rFonts w:ascii="Arial" w:eastAsia="Trebuchet MS" w:hAnsi="Arial"/>
            <w:b/>
            <w:color w:val="231F20"/>
            <w:sz w:val="24"/>
            <w:szCs w:val="24"/>
          </w:rPr>
          <w:id w:val="1176152564"/>
          <w:placeholder>
            <w:docPart w:val="211FE8D03D984D70A6BF79DB80AF0AC1"/>
          </w:placeholder>
          <w:text/>
        </w:sdtPr>
        <w:sdtEndPr/>
        <w:sdtContent>
          <w:r w:rsidR="00550E61" w:rsidRPr="00550E61">
            <w:rPr>
              <w:rFonts w:ascii="Arial" w:eastAsia="Trebuchet MS" w:hAnsi="Arial"/>
              <w:b/>
              <w:color w:val="231F20"/>
              <w:sz w:val="24"/>
              <w:szCs w:val="24"/>
              <w:lang w:val="en-US"/>
            </w:rPr>
            <w:t>Operational Capital Uman 2014-2020</w:t>
          </w:r>
        </w:sdtContent>
      </w:sdt>
    </w:p>
    <w:p w14:paraId="32A9B2EF" w14:textId="77777777" w:rsidR="00634285" w:rsidRPr="00550E61" w:rsidRDefault="00634285" w:rsidP="00762193">
      <w:pPr>
        <w:spacing w:line="397" w:lineRule="exact"/>
        <w:jc w:val="center"/>
        <w:rPr>
          <w:rFonts w:ascii="Arial" w:eastAsia="Times New Roman" w:hAnsi="Arial"/>
          <w:b/>
          <w:sz w:val="24"/>
          <w:szCs w:val="24"/>
        </w:rPr>
      </w:pPr>
    </w:p>
    <w:p w14:paraId="47B8BC64" w14:textId="77777777" w:rsidR="00EF6BCB" w:rsidRPr="00550E61" w:rsidRDefault="00EF6BCB" w:rsidP="00634285">
      <w:pPr>
        <w:spacing w:line="397" w:lineRule="exact"/>
        <w:rPr>
          <w:rFonts w:ascii="Arial" w:eastAsia="Times New Roman" w:hAnsi="Arial"/>
          <w:sz w:val="24"/>
          <w:szCs w:val="24"/>
        </w:rPr>
      </w:pPr>
    </w:p>
    <w:p w14:paraId="1520156F" w14:textId="77777777" w:rsidR="00EF6BCB" w:rsidRPr="00550E61" w:rsidRDefault="00EF6BCB" w:rsidP="00634285">
      <w:pPr>
        <w:spacing w:line="397" w:lineRule="exact"/>
        <w:rPr>
          <w:rFonts w:ascii="Arial" w:eastAsia="Times New Roman" w:hAnsi="Arial"/>
          <w:sz w:val="24"/>
          <w:szCs w:val="24"/>
        </w:rPr>
      </w:pPr>
    </w:p>
    <w:p w14:paraId="0E3EC2E8" w14:textId="1FC4D240" w:rsidR="00634285" w:rsidRPr="00550E61" w:rsidRDefault="001E6706" w:rsidP="00634285">
      <w:pPr>
        <w:jc w:val="both"/>
        <w:rPr>
          <w:rFonts w:ascii="Arial" w:eastAsia="Trebuchet MS" w:hAnsi="Arial"/>
          <w:color w:val="231F20"/>
          <w:sz w:val="24"/>
          <w:szCs w:val="24"/>
        </w:rPr>
      </w:pPr>
      <w:r w:rsidRPr="00550E61">
        <w:rPr>
          <w:rFonts w:ascii="Arial" w:eastAsia="Trebuchet MS" w:hAnsi="Arial"/>
          <w:color w:val="231F20"/>
          <w:sz w:val="24"/>
          <w:szCs w:val="24"/>
        </w:rPr>
        <w:t>Persoan</w:t>
      </w:r>
      <w:r w:rsidR="00906A53" w:rsidRPr="00550E61">
        <w:rPr>
          <w:rFonts w:ascii="Arial" w:eastAsia="Trebuchet MS" w:hAnsi="Arial"/>
          <w:color w:val="231F20"/>
          <w:sz w:val="24"/>
          <w:szCs w:val="24"/>
        </w:rPr>
        <w:t>ă</w:t>
      </w:r>
      <w:r w:rsidRPr="00550E61">
        <w:rPr>
          <w:rFonts w:ascii="Arial" w:eastAsia="Trebuchet MS" w:hAnsi="Arial"/>
          <w:color w:val="231F20"/>
          <w:sz w:val="24"/>
          <w:szCs w:val="24"/>
        </w:rPr>
        <w:t xml:space="preserve"> de contact proiect:</w:t>
      </w:r>
    </w:p>
    <w:p w14:paraId="4AD160F9" w14:textId="149CD001" w:rsidR="001E6706" w:rsidRPr="00550E61" w:rsidRDefault="001E6706" w:rsidP="00634285">
      <w:pPr>
        <w:jc w:val="both"/>
        <w:rPr>
          <w:rFonts w:ascii="Arial" w:eastAsia="Trebuchet MS" w:hAnsi="Arial"/>
          <w:color w:val="231F20"/>
          <w:sz w:val="24"/>
          <w:szCs w:val="24"/>
        </w:rPr>
      </w:pPr>
      <w:r w:rsidRPr="00550E61">
        <w:rPr>
          <w:rFonts w:ascii="Arial" w:eastAsia="Trebuchet MS" w:hAnsi="Arial"/>
          <w:color w:val="231F20"/>
          <w:sz w:val="24"/>
          <w:szCs w:val="24"/>
        </w:rPr>
        <w:t>Manager de proiect</w:t>
      </w:r>
    </w:p>
    <w:p w14:paraId="60E036A2" w14:textId="7019BA20" w:rsidR="001E6706" w:rsidRPr="00550E61" w:rsidRDefault="001E6706" w:rsidP="00634285">
      <w:pPr>
        <w:jc w:val="both"/>
        <w:rPr>
          <w:rFonts w:ascii="Arial" w:eastAsia="Trebuchet MS" w:hAnsi="Arial"/>
          <w:color w:val="231F20"/>
          <w:sz w:val="24"/>
          <w:szCs w:val="24"/>
        </w:rPr>
      </w:pPr>
      <w:r w:rsidRPr="00550E61">
        <w:rPr>
          <w:rFonts w:ascii="Arial" w:eastAsia="Trebuchet MS" w:hAnsi="Arial"/>
          <w:color w:val="231F20"/>
          <w:sz w:val="24"/>
          <w:szCs w:val="24"/>
        </w:rPr>
        <w:t>Gabriela Iudita CRIȘAN</w:t>
      </w:r>
    </w:p>
    <w:p w14:paraId="46C78A84" w14:textId="1814874E" w:rsidR="001E6706" w:rsidRPr="00550E61" w:rsidRDefault="00B028B4" w:rsidP="00634285">
      <w:pPr>
        <w:jc w:val="both"/>
        <w:rPr>
          <w:rFonts w:ascii="Arial" w:hAnsi="Arial"/>
          <w:sz w:val="24"/>
          <w:szCs w:val="24"/>
        </w:rPr>
      </w:pPr>
      <w:hyperlink r:id="rId11" w:history="1">
        <w:r w:rsidR="001E6706" w:rsidRPr="00550E61">
          <w:rPr>
            <w:rStyle w:val="Hyperlink"/>
            <w:rFonts w:ascii="Arial" w:eastAsia="Trebuchet MS" w:hAnsi="Arial"/>
            <w:sz w:val="24"/>
            <w:szCs w:val="24"/>
          </w:rPr>
          <w:t>gabriela.crisan@frccf.org.ro</w:t>
        </w:r>
      </w:hyperlink>
      <w:r w:rsidR="001E6706" w:rsidRPr="00550E61">
        <w:rPr>
          <w:rFonts w:ascii="Arial" w:eastAsia="Trebuchet MS" w:hAnsi="Arial"/>
          <w:color w:val="231F20"/>
          <w:sz w:val="24"/>
          <w:szCs w:val="24"/>
        </w:rPr>
        <w:t xml:space="preserve"> </w:t>
      </w:r>
    </w:p>
    <w:p w14:paraId="18C7E7DF" w14:textId="77777777" w:rsidR="00C35E30" w:rsidRPr="00550E61" w:rsidRDefault="00C35E30">
      <w:pPr>
        <w:rPr>
          <w:rFonts w:ascii="Arial" w:hAnsi="Arial"/>
          <w:sz w:val="24"/>
          <w:szCs w:val="24"/>
        </w:rPr>
      </w:pPr>
    </w:p>
    <w:sectPr w:rsidR="00C35E30" w:rsidRPr="00550E61" w:rsidSect="00620682">
      <w:footerReference w:type="default" r:id="rId12"/>
      <w:pgSz w:w="11906" w:h="16838"/>
      <w:pgMar w:top="1417" w:right="1417" w:bottom="1417" w:left="1417" w:header="708"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3C791" w14:textId="77777777" w:rsidR="00B028B4" w:rsidRDefault="00B028B4" w:rsidP="00AB1717">
      <w:r>
        <w:separator/>
      </w:r>
    </w:p>
  </w:endnote>
  <w:endnote w:type="continuationSeparator" w:id="0">
    <w:p w14:paraId="3AF16BD4" w14:textId="77777777" w:rsidR="00B028B4" w:rsidRDefault="00B028B4"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94" w:type="dxa"/>
      <w:tblInd w:w="3528" w:type="dxa"/>
      <w:tblLayout w:type="fixed"/>
      <w:tblLook w:val="0000" w:firstRow="0" w:lastRow="0" w:firstColumn="0" w:lastColumn="0" w:noHBand="0" w:noVBand="0"/>
    </w:tblPr>
    <w:tblGrid>
      <w:gridCol w:w="2520"/>
      <w:gridCol w:w="3274"/>
    </w:tblGrid>
    <w:tr w:rsidR="00F1765F" w:rsidRPr="00F1765F" w14:paraId="0743E82B" w14:textId="77777777" w:rsidTr="00545BBB">
      <w:trPr>
        <w:trHeight w:val="1005"/>
      </w:trPr>
      <w:tc>
        <w:tcPr>
          <w:tcW w:w="2520" w:type="dxa"/>
        </w:tcPr>
        <w:p w14:paraId="547283A2" w14:textId="77777777" w:rsidR="00F1765F" w:rsidRPr="00F1765F" w:rsidRDefault="00F1765F" w:rsidP="00F1765F">
          <w:pPr>
            <w:tabs>
              <w:tab w:val="center" w:pos="4680"/>
              <w:tab w:val="right" w:pos="9360"/>
            </w:tabs>
            <w:ind w:left="1484" w:hanging="1484"/>
            <w:rPr>
              <w:rFonts w:cs="Times New Roman"/>
              <w:sz w:val="22"/>
              <w:szCs w:val="22"/>
              <w:lang w:val="en-ZW" w:eastAsia="en-US"/>
            </w:rPr>
          </w:pPr>
          <w:r w:rsidRPr="00F1765F">
            <w:rPr>
              <w:rFonts w:cs="Times New Roman"/>
              <w:noProof/>
              <w:sz w:val="22"/>
              <w:szCs w:val="22"/>
              <w:lang w:val="en-US" w:eastAsia="en-US"/>
            </w:rPr>
            <w:drawing>
              <wp:inline distT="0" distB="0" distL="0" distR="0" wp14:anchorId="39B9EB9F" wp14:editId="2C910B07">
                <wp:extent cx="1666875" cy="523875"/>
                <wp:effectExtent l="19050" t="0" r="9525" b="0"/>
                <wp:docPr id="1" name="Picture 1" descr="https://scontent-otp1-1.xx.fbcdn.net/v/t1.15752-9/s2048x2048/35301244_887480091457536_1306328046973747200_n.jpg?_nc_cat=0&amp;oh=853252c651d607194b43fa5f76396609&amp;oe=5BC160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otp1-1.xx.fbcdn.net/v/t1.15752-9/s2048x2048/35301244_887480091457536_1306328046973747200_n.jpg?_nc_cat=0&amp;oh=853252c651d607194b43fa5f76396609&amp;oe=5BC160DD"/>
                        <pic:cNvPicPr>
                          <a:picLocks noChangeAspect="1" noChangeArrowheads="1"/>
                        </pic:cNvPicPr>
                      </pic:nvPicPr>
                      <pic:blipFill>
                        <a:blip r:embed="rId1"/>
                        <a:srcRect l="21481" t="31852" r="18889" b="34074"/>
                        <a:stretch>
                          <a:fillRect/>
                        </a:stretch>
                      </pic:blipFill>
                      <pic:spPr bwMode="auto">
                        <a:xfrm>
                          <a:off x="0" y="0"/>
                          <a:ext cx="1666875" cy="523875"/>
                        </a:xfrm>
                        <a:prstGeom prst="rect">
                          <a:avLst/>
                        </a:prstGeom>
                        <a:noFill/>
                        <a:ln w="9525">
                          <a:noFill/>
                          <a:miter lim="800000"/>
                          <a:headEnd/>
                          <a:tailEnd/>
                        </a:ln>
                      </pic:spPr>
                    </pic:pic>
                  </a:graphicData>
                </a:graphic>
              </wp:inline>
            </w:drawing>
          </w:r>
        </w:p>
      </w:tc>
      <w:tc>
        <w:tcPr>
          <w:tcW w:w="3274" w:type="dxa"/>
          <w:shd w:val="clear" w:color="auto" w:fill="auto"/>
        </w:tcPr>
        <w:p w14:paraId="4830C52D" w14:textId="77777777" w:rsidR="00F1765F" w:rsidRPr="00F1765F" w:rsidRDefault="00F1765F" w:rsidP="00F1765F">
          <w:pPr>
            <w:keepNext/>
            <w:keepLines/>
            <w:suppressAutoHyphens/>
            <w:outlineLvl w:val="3"/>
            <w:rPr>
              <w:rFonts w:ascii="Times New Roman" w:eastAsia="Times New Roman" w:hAnsi="Times New Roman" w:cs="Times New Roman"/>
              <w:b/>
              <w:bCs/>
              <w:iCs/>
              <w:color w:val="244061"/>
              <w:sz w:val="22"/>
              <w:szCs w:val="22"/>
              <w:lang w:val="en-US" w:eastAsia="en-US"/>
            </w:rPr>
          </w:pPr>
          <w:r w:rsidRPr="00F1765F">
            <w:rPr>
              <w:rFonts w:ascii="Times New Roman" w:eastAsia="Times New Roman" w:hAnsi="Times New Roman" w:cs="Times New Roman"/>
              <w:b/>
              <w:bCs/>
              <w:iCs/>
              <w:color w:val="244061"/>
              <w:sz w:val="22"/>
              <w:szCs w:val="22"/>
              <w:lang w:val="en-US" w:eastAsia="en-US"/>
            </w:rPr>
            <w:t>Implementeaza proiectul:</w:t>
          </w:r>
          <w:r w:rsidRPr="00F1765F">
            <w:rPr>
              <w:rFonts w:ascii="Times New Roman" w:eastAsia="Times New Roman" w:hAnsi="Times New Roman" w:cs="Times New Roman"/>
              <w:b/>
              <w:bCs/>
              <w:i/>
              <w:iCs/>
              <w:color w:val="244061"/>
              <w:sz w:val="22"/>
              <w:szCs w:val="22"/>
              <w:lang w:val="en-US" w:eastAsia="en-US"/>
            </w:rPr>
            <w:t xml:space="preserve"> „Educatia Genereaza Atitudinea Libera si Independenta”</w:t>
          </w:r>
          <w:r w:rsidRPr="00F1765F">
            <w:rPr>
              <w:rFonts w:ascii="Times New Roman" w:eastAsia="Times New Roman" w:hAnsi="Times New Roman" w:cs="Times New Roman"/>
              <w:b/>
              <w:bCs/>
              <w:iCs/>
              <w:color w:val="244061"/>
              <w:sz w:val="22"/>
              <w:szCs w:val="22"/>
              <w:lang w:val="en-US" w:eastAsia="en-US"/>
            </w:rPr>
            <w:t xml:space="preserve"> </w:t>
          </w:r>
        </w:p>
        <w:p w14:paraId="62D4532A" w14:textId="77777777" w:rsidR="00F1765F" w:rsidRDefault="00F1765F" w:rsidP="00F1765F">
          <w:pPr>
            <w:keepNext/>
            <w:keepLines/>
            <w:suppressAutoHyphens/>
            <w:outlineLvl w:val="3"/>
            <w:rPr>
              <w:rFonts w:ascii="Times New Roman" w:eastAsia="Times New Roman" w:hAnsi="Times New Roman" w:cs="Times New Roman"/>
              <w:b/>
              <w:bCs/>
              <w:iCs/>
              <w:color w:val="244061"/>
              <w:sz w:val="22"/>
              <w:szCs w:val="22"/>
              <w:lang w:val="en-US" w:eastAsia="en-US"/>
            </w:rPr>
          </w:pPr>
          <w:r w:rsidRPr="00F1765F">
            <w:rPr>
              <w:rFonts w:ascii="Times New Roman" w:eastAsia="Times New Roman" w:hAnsi="Times New Roman" w:cs="Times New Roman"/>
              <w:b/>
              <w:bCs/>
              <w:iCs/>
              <w:color w:val="244061"/>
              <w:sz w:val="22"/>
              <w:szCs w:val="22"/>
              <w:lang w:val="en-US" w:eastAsia="en-US"/>
            </w:rPr>
            <w:t>(EGALI), ID proiect 107862</w:t>
          </w:r>
        </w:p>
        <w:p w14:paraId="12093BB2" w14:textId="77777777" w:rsidR="00A47745" w:rsidRPr="00F1765F" w:rsidRDefault="00A47745" w:rsidP="00F1765F">
          <w:pPr>
            <w:keepNext/>
            <w:keepLines/>
            <w:suppressAutoHyphens/>
            <w:outlineLvl w:val="3"/>
            <w:rPr>
              <w:rFonts w:ascii="Cambria" w:eastAsia="Times New Roman" w:hAnsi="Cambria" w:cs="Times New Roman"/>
              <w:b/>
              <w:bCs/>
              <w:i/>
              <w:iCs/>
              <w:color w:val="4F81BD"/>
              <w:lang w:val="en-US" w:eastAsia="en-US"/>
            </w:rPr>
          </w:pPr>
        </w:p>
      </w:tc>
    </w:tr>
  </w:tbl>
  <w:p w14:paraId="67AA5234" w14:textId="5F2E3A8A" w:rsidR="00AB1717" w:rsidRPr="00F1765F" w:rsidRDefault="00F1765F" w:rsidP="00F1765F">
    <w:pPr>
      <w:tabs>
        <w:tab w:val="center" w:pos="0"/>
        <w:tab w:val="right" w:pos="9360"/>
      </w:tabs>
      <w:ind w:left="-630"/>
      <w:jc w:val="right"/>
      <w:rPr>
        <w:rFonts w:cs="Times New Roman"/>
        <w:b/>
        <w:i/>
        <w:sz w:val="22"/>
        <w:szCs w:val="22"/>
        <w:lang w:val="en-ZW" w:eastAsia="en-US"/>
      </w:rPr>
    </w:pPr>
    <w:r w:rsidRPr="00F1765F">
      <w:rPr>
        <w:rFonts w:cs="Times New Roman"/>
        <w:b/>
        <w:i/>
        <w:sz w:val="22"/>
        <w:szCs w:val="22"/>
        <w:lang w:val="en-ZW" w:eastAsia="en-US"/>
      </w:rPr>
      <w:t>Proiect cofinanţat din Fondul Social European prin Programul Operational Capital Uman 2014-2020</w:t>
    </w:r>
    <w:r w:rsidR="00620682">
      <w:rPr>
        <w:noProof/>
        <w:lang w:val="en-US" w:eastAsia="en-US"/>
      </w:rPr>
      <w:drawing>
        <wp:anchor distT="0" distB="0" distL="114300" distR="114300" simplePos="0" relativeHeight="251659264" behindDoc="0" locked="0" layoutInCell="1" allowOverlap="1" wp14:anchorId="59818E25" wp14:editId="084E8F98">
          <wp:simplePos x="0" y="0"/>
          <wp:positionH relativeFrom="page">
            <wp:posOffset>0</wp:posOffset>
          </wp:positionH>
          <wp:positionV relativeFrom="paragraph">
            <wp:posOffset>675640</wp:posOffset>
          </wp:positionV>
          <wp:extent cx="7504430" cy="374650"/>
          <wp:effectExtent l="0" t="0" r="127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2">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335F3" w14:textId="77777777" w:rsidR="00B028B4" w:rsidRDefault="00B028B4" w:rsidP="00AB1717">
      <w:r>
        <w:separator/>
      </w:r>
    </w:p>
  </w:footnote>
  <w:footnote w:type="continuationSeparator" w:id="0">
    <w:p w14:paraId="7E3DDEAA" w14:textId="77777777" w:rsidR="00B028B4" w:rsidRDefault="00B028B4" w:rsidP="00AB1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7E"/>
    <w:rsid w:val="000B33D8"/>
    <w:rsid w:val="000C2E11"/>
    <w:rsid w:val="000D183F"/>
    <w:rsid w:val="000E2DE4"/>
    <w:rsid w:val="000F3DAC"/>
    <w:rsid w:val="000F4924"/>
    <w:rsid w:val="001E122F"/>
    <w:rsid w:val="001E65EA"/>
    <w:rsid w:val="001E6706"/>
    <w:rsid w:val="0021183F"/>
    <w:rsid w:val="0023057F"/>
    <w:rsid w:val="00246A92"/>
    <w:rsid w:val="00261863"/>
    <w:rsid w:val="00283649"/>
    <w:rsid w:val="002C1977"/>
    <w:rsid w:val="002E226E"/>
    <w:rsid w:val="002E2DAE"/>
    <w:rsid w:val="0031008D"/>
    <w:rsid w:val="0032473C"/>
    <w:rsid w:val="00364AE5"/>
    <w:rsid w:val="003700DE"/>
    <w:rsid w:val="00393DBC"/>
    <w:rsid w:val="003B196B"/>
    <w:rsid w:val="0040230B"/>
    <w:rsid w:val="00435098"/>
    <w:rsid w:val="00474D39"/>
    <w:rsid w:val="00491216"/>
    <w:rsid w:val="004914E6"/>
    <w:rsid w:val="00545BBB"/>
    <w:rsid w:val="00550E61"/>
    <w:rsid w:val="00574D74"/>
    <w:rsid w:val="00587E0F"/>
    <w:rsid w:val="00590816"/>
    <w:rsid w:val="005A6D7C"/>
    <w:rsid w:val="00620682"/>
    <w:rsid w:val="00634285"/>
    <w:rsid w:val="00665585"/>
    <w:rsid w:val="006961D7"/>
    <w:rsid w:val="006B1F92"/>
    <w:rsid w:val="006D53E3"/>
    <w:rsid w:val="00762193"/>
    <w:rsid w:val="00797878"/>
    <w:rsid w:val="008058D7"/>
    <w:rsid w:val="00816E71"/>
    <w:rsid w:val="00842048"/>
    <w:rsid w:val="00876F2D"/>
    <w:rsid w:val="008B77B4"/>
    <w:rsid w:val="008D6EEF"/>
    <w:rsid w:val="0090009F"/>
    <w:rsid w:val="00903525"/>
    <w:rsid w:val="00906A53"/>
    <w:rsid w:val="00950BCB"/>
    <w:rsid w:val="009C498C"/>
    <w:rsid w:val="00A474DF"/>
    <w:rsid w:val="00A47745"/>
    <w:rsid w:val="00AA0560"/>
    <w:rsid w:val="00AA0629"/>
    <w:rsid w:val="00AB1717"/>
    <w:rsid w:val="00B028B4"/>
    <w:rsid w:val="00BF0355"/>
    <w:rsid w:val="00BF1831"/>
    <w:rsid w:val="00C063D5"/>
    <w:rsid w:val="00C35E30"/>
    <w:rsid w:val="00C36209"/>
    <w:rsid w:val="00C7407E"/>
    <w:rsid w:val="00CD5AF5"/>
    <w:rsid w:val="00D66A9D"/>
    <w:rsid w:val="00D73098"/>
    <w:rsid w:val="00DD45F1"/>
    <w:rsid w:val="00E9667D"/>
    <w:rsid w:val="00EA7A9A"/>
    <w:rsid w:val="00EC532B"/>
    <w:rsid w:val="00EF53ED"/>
    <w:rsid w:val="00EF6BCB"/>
    <w:rsid w:val="00F1765F"/>
    <w:rsid w:val="00F639F8"/>
    <w:rsid w:val="00F810E6"/>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3B5E8"/>
  <w15:docId w15:val="{0FFA1E63-BEF0-4EE7-852C-1122003C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paragraph" w:styleId="BalloonText">
    <w:name w:val="Balloon Text"/>
    <w:basedOn w:val="Normal"/>
    <w:link w:val="BalloonTextChar"/>
    <w:uiPriority w:val="99"/>
    <w:semiHidden/>
    <w:unhideWhenUsed/>
    <w:rsid w:val="00F1765F"/>
    <w:rPr>
      <w:rFonts w:ascii="Tahoma" w:hAnsi="Tahoma" w:cs="Tahoma"/>
      <w:sz w:val="16"/>
      <w:szCs w:val="16"/>
    </w:rPr>
  </w:style>
  <w:style w:type="character" w:customStyle="1" w:styleId="BalloonTextChar">
    <w:name w:val="Balloon Text Char"/>
    <w:basedOn w:val="DefaultParagraphFont"/>
    <w:link w:val="BalloonText"/>
    <w:uiPriority w:val="99"/>
    <w:semiHidden/>
    <w:rsid w:val="00F1765F"/>
    <w:rPr>
      <w:rFonts w:ascii="Tahoma" w:hAnsi="Tahoma" w:cs="Tahoma"/>
      <w:sz w:val="16"/>
      <w:szCs w:val="16"/>
    </w:rPr>
  </w:style>
  <w:style w:type="character" w:styleId="Hyperlink">
    <w:name w:val="Hyperlink"/>
    <w:basedOn w:val="DefaultParagraphFont"/>
    <w:uiPriority w:val="99"/>
    <w:unhideWhenUsed/>
    <w:rsid w:val="001E67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abriela.crisan@frccf.org.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672E7E476C4F9D9169071BF1DFE74C"/>
        <w:category>
          <w:name w:val="General"/>
          <w:gallery w:val="placeholder"/>
        </w:category>
        <w:types>
          <w:type w:val="bbPlcHdr"/>
        </w:types>
        <w:behaviors>
          <w:behavior w:val="content"/>
        </w:behaviors>
        <w:guid w:val="{59DEE965-BDF2-4358-A162-D44D64A41961}"/>
      </w:docPartPr>
      <w:docPartBody>
        <w:p w:rsidR="005B65AC" w:rsidRDefault="00270263">
          <w:pPr>
            <w:pStyle w:val="9E672E7E476C4F9D9169071BF1DFE74C"/>
          </w:pPr>
          <w:r w:rsidRPr="00821AB9">
            <w:rPr>
              <w:rStyle w:val="PlaceholderText"/>
            </w:rPr>
            <w:t>Faceți clic sau atingeți aici pentru a introduce text.</w:t>
          </w:r>
        </w:p>
      </w:docPartBody>
    </w:docPart>
    <w:docPart>
      <w:docPartPr>
        <w:name w:val="211FE8D03D984D70A6BF79DB80AF0AC1"/>
        <w:category>
          <w:name w:val="General"/>
          <w:gallery w:val="placeholder"/>
        </w:category>
        <w:types>
          <w:type w:val="bbPlcHdr"/>
        </w:types>
        <w:behaviors>
          <w:behavior w:val="content"/>
        </w:behaviors>
        <w:guid w:val="{F534ECE9-0C20-41BE-B361-781EB7187579}"/>
      </w:docPartPr>
      <w:docPartBody>
        <w:p w:rsidR="005B65AC" w:rsidRDefault="00270263">
          <w:pPr>
            <w:pStyle w:val="211FE8D03D984D70A6BF79DB80AF0AC1"/>
          </w:pPr>
          <w:r w:rsidRPr="00821AB9">
            <w:rPr>
              <w:rStyle w:val="PlaceholderTex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63"/>
    <w:rsid w:val="0000628A"/>
    <w:rsid w:val="00050630"/>
    <w:rsid w:val="00056E74"/>
    <w:rsid w:val="00116F88"/>
    <w:rsid w:val="00164F53"/>
    <w:rsid w:val="001704C0"/>
    <w:rsid w:val="001A107A"/>
    <w:rsid w:val="001D1629"/>
    <w:rsid w:val="00270263"/>
    <w:rsid w:val="005B65AC"/>
    <w:rsid w:val="00715361"/>
    <w:rsid w:val="00722EBC"/>
    <w:rsid w:val="00840C37"/>
    <w:rsid w:val="00C17384"/>
    <w:rsid w:val="00F7282C"/>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56E74"/>
    <w:rPr>
      <w:color w:val="808080"/>
    </w:rPr>
  </w:style>
  <w:style w:type="paragraph" w:customStyle="1" w:styleId="9E672E7E476C4F9D9169071BF1DFE74C">
    <w:name w:val="9E672E7E476C4F9D9169071BF1DFE74C"/>
  </w:style>
  <w:style w:type="paragraph" w:customStyle="1" w:styleId="211FE8D03D984D70A6BF79DB80AF0AC1">
    <w:name w:val="211FE8D03D984D70A6BF79DB80AF0AC1"/>
  </w:style>
  <w:style w:type="paragraph" w:customStyle="1" w:styleId="3D65D391FCF647E1B50139C5AACF6D70">
    <w:name w:val="3D65D391FCF647E1B50139C5AACF6D70"/>
    <w:rsid w:val="00056E7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20553-7019-4C5D-81AF-D0C97C37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Template>
  <TotalTime>48</TotalTime>
  <Pages>2</Pages>
  <Words>616</Words>
  <Characters>3515</Characters>
  <Application>Microsoft Office Word</Application>
  <DocSecurity>0</DocSecurity>
  <Lines>29</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acdum</dc:creator>
  <cp:lastModifiedBy>Elena Nicolae</cp:lastModifiedBy>
  <cp:revision>2</cp:revision>
  <dcterms:created xsi:type="dcterms:W3CDTF">2019-07-19T11:30:00Z</dcterms:created>
  <dcterms:modified xsi:type="dcterms:W3CDTF">2019-07-24T13:04:00Z</dcterms:modified>
</cp:coreProperties>
</file>